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927D" w14:textId="77777777" w:rsidR="00892F45" w:rsidRDefault="00892F45" w:rsidP="00892F45">
      <w:pPr>
        <w:jc w:val="center"/>
      </w:pPr>
      <w:r>
        <w:rPr>
          <w:noProof/>
        </w:rPr>
        <w:drawing>
          <wp:inline distT="0" distB="0" distL="0" distR="0" wp14:anchorId="7E32AE88" wp14:editId="795E8D57">
            <wp:extent cx="988235" cy="1008000"/>
            <wp:effectExtent l="0" t="0" r="2540" b="1905"/>
            <wp:docPr id="263510922" name="Picture 1" descr="A logo with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0922" name="Picture 1" descr="A logo with a sunflower&#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88235" cy="1008000"/>
                    </a:xfrm>
                    <a:prstGeom prst="rect">
                      <a:avLst/>
                    </a:prstGeom>
                    <a:noFill/>
                    <a:ln>
                      <a:noFill/>
                    </a:ln>
                  </pic:spPr>
                </pic:pic>
              </a:graphicData>
            </a:graphic>
          </wp:inline>
        </w:drawing>
      </w:r>
    </w:p>
    <w:p w14:paraId="71A3066F" w14:textId="706AF135" w:rsidR="0062786D" w:rsidRPr="00892F45" w:rsidRDefault="00892F45" w:rsidP="00892F45">
      <w:pPr>
        <w:jc w:val="center"/>
        <w:rPr>
          <w:sz w:val="44"/>
          <w:szCs w:val="44"/>
          <w:lang w:val="en-US"/>
        </w:rPr>
      </w:pPr>
      <w:r w:rsidRPr="00892F45">
        <w:rPr>
          <w:sz w:val="44"/>
          <w:szCs w:val="44"/>
          <w:lang w:val="en-US"/>
        </w:rPr>
        <w:t>Pattern of delivery policy</w:t>
      </w:r>
    </w:p>
    <w:p w14:paraId="3708B90E" w14:textId="77777777" w:rsidR="00892F45" w:rsidRDefault="00892F45">
      <w:pPr>
        <w:rPr>
          <w:lang w:val="en-US"/>
        </w:rPr>
      </w:pPr>
    </w:p>
    <w:p w14:paraId="0A212E24" w14:textId="4FF72F85" w:rsidR="00892F45" w:rsidRDefault="00892F45" w:rsidP="00892F45">
      <w:pPr>
        <w:autoSpaceDE w:val="0"/>
        <w:autoSpaceDN w:val="0"/>
        <w:adjustRightInd w:val="0"/>
        <w:spacing w:after="0" w:line="240" w:lineRule="auto"/>
        <w:rPr>
          <w:rFonts w:ascii="Helvetica" w:hAnsi="Helvetica" w:cs="Helvetica"/>
        </w:rPr>
      </w:pPr>
      <w:r>
        <w:rPr>
          <w:rFonts w:ascii="Helvetica" w:hAnsi="Helvetica" w:cs="Helvetica"/>
        </w:rPr>
        <w:t>Southdown nursery is a term time only setting following West Sussex term dates.</w:t>
      </w:r>
    </w:p>
    <w:p w14:paraId="2A390D4D" w14:textId="77777777" w:rsidR="00892F45" w:rsidRDefault="00892F45" w:rsidP="00892F45">
      <w:pPr>
        <w:autoSpaceDE w:val="0"/>
        <w:autoSpaceDN w:val="0"/>
        <w:adjustRightInd w:val="0"/>
        <w:spacing w:after="0" w:line="240" w:lineRule="auto"/>
        <w:rPr>
          <w:rFonts w:ascii="Helvetica" w:hAnsi="Helvetica" w:cs="Helvetica"/>
        </w:rPr>
      </w:pPr>
    </w:p>
    <w:p w14:paraId="35F3C03E"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EYFE places will be offered in accordance with the Code of Practice for Local Authorities on</w:t>
      </w:r>
    </w:p>
    <w:p w14:paraId="6322E7F5"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Delivery of  Early Years Funded Entitlement for 3 &amp; 4 year olds (April 2024) and the local</w:t>
      </w:r>
    </w:p>
    <w:p w14:paraId="4D298F40"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Condition’s identified within the Early Years Provider Agreement.</w:t>
      </w:r>
    </w:p>
    <w:p w14:paraId="4E695DA5"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p>
    <w:p w14:paraId="56B07B68" w14:textId="4537620D" w:rsidR="00892F45" w:rsidRDefault="00892F45"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Spaces are awarded on a first come first served basis.  Spaces are unable to be held for the summer term due to the loss of revenue being too high for the setting. When filling out an application form this is clearly written, guarantee of a place for the summer term can only be confirmed 3 weeks prior to the summer term when the place is offered.</w:t>
      </w:r>
    </w:p>
    <w:p w14:paraId="4029D8BA"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p>
    <w:p w14:paraId="7A4D433E" w14:textId="77777777" w:rsidR="00892F45" w:rsidRDefault="00892F45" w:rsidP="00892F45">
      <w:pPr>
        <w:autoSpaceDE w:val="0"/>
        <w:autoSpaceDN w:val="0"/>
        <w:adjustRightInd w:val="0"/>
        <w:spacing w:after="0" w:line="240" w:lineRule="auto"/>
        <w:rPr>
          <w:rFonts w:ascii="TTE228C480t00" w:hAnsi="TTE228C480t00" w:cs="TTE228C480t00"/>
          <w:i/>
          <w:iCs/>
          <w:sz w:val="24"/>
          <w:szCs w:val="24"/>
        </w:rPr>
      </w:pPr>
      <w:r w:rsidRPr="000F6424">
        <w:rPr>
          <w:rFonts w:ascii="TTE228C480t00" w:hAnsi="TTE228C480t00" w:cs="TTE228C480t00"/>
          <w:i/>
          <w:iCs/>
          <w:sz w:val="24"/>
          <w:szCs w:val="24"/>
        </w:rPr>
        <w:t xml:space="preserve">Funded children can access all of the Nurseries sessions within our core hours 9am – 3pm Monday to Thursday and 9am-12pm on Fridays which should be taken as whole sessions. Southdown Nursery does not provide care on an hourly basis. </w:t>
      </w:r>
    </w:p>
    <w:p w14:paraId="3B3A6326" w14:textId="5FB27E5C" w:rsidR="00892F45" w:rsidRDefault="00892F45" w:rsidP="00892F45">
      <w:pPr>
        <w:autoSpaceDE w:val="0"/>
        <w:autoSpaceDN w:val="0"/>
        <w:adjustRightInd w:val="0"/>
        <w:spacing w:after="0" w:line="240" w:lineRule="auto"/>
        <w:rPr>
          <w:rFonts w:ascii="TTE228C480t00" w:hAnsi="TTE228C480t00" w:cs="TTE228C480t00"/>
          <w:sz w:val="24"/>
          <w:szCs w:val="24"/>
        </w:rPr>
      </w:pPr>
      <w:r w:rsidRPr="000F6424">
        <w:rPr>
          <w:rFonts w:ascii="TTE228C480t00" w:hAnsi="TTE228C480t00" w:cs="TTE228C480t00"/>
          <w:i/>
          <w:iCs/>
          <w:sz w:val="24"/>
          <w:szCs w:val="24"/>
        </w:rPr>
        <w:t xml:space="preserve">Lunch Club sessions (Fridays only) and Early Bird and </w:t>
      </w:r>
      <w:r>
        <w:rPr>
          <w:rFonts w:ascii="TTE228C480t00" w:hAnsi="TTE228C480t00" w:cs="TTE228C480t00"/>
          <w:i/>
          <w:iCs/>
          <w:sz w:val="24"/>
          <w:szCs w:val="24"/>
        </w:rPr>
        <w:t xml:space="preserve">late </w:t>
      </w:r>
      <w:r w:rsidRPr="000F6424">
        <w:rPr>
          <w:rFonts w:ascii="TTE228C480t00" w:hAnsi="TTE228C480t00" w:cs="TTE228C480t00"/>
          <w:i/>
          <w:iCs/>
          <w:sz w:val="24"/>
          <w:szCs w:val="24"/>
        </w:rPr>
        <w:t>club are optional extras</w:t>
      </w:r>
      <w:r>
        <w:rPr>
          <w:rFonts w:ascii="TTE228C480t00" w:hAnsi="TTE228C480t00" w:cs="TTE228C480t00"/>
          <w:i/>
          <w:iCs/>
          <w:sz w:val="24"/>
          <w:szCs w:val="24"/>
        </w:rPr>
        <w:t xml:space="preserve"> and </w:t>
      </w:r>
      <w:r w:rsidRPr="000F6424">
        <w:rPr>
          <w:rFonts w:ascii="TTE228C480t00" w:hAnsi="TTE228C480t00" w:cs="TTE228C480t00"/>
          <w:i/>
          <w:iCs/>
          <w:sz w:val="24"/>
          <w:szCs w:val="24"/>
        </w:rPr>
        <w:t xml:space="preserve"> not included within the EYFE</w:t>
      </w:r>
      <w:r>
        <w:rPr>
          <w:rFonts w:ascii="TTE228C480t00" w:hAnsi="TTE228C480t00" w:cs="TTE228C480t00"/>
          <w:i/>
          <w:iCs/>
          <w:sz w:val="24"/>
          <w:szCs w:val="24"/>
        </w:rPr>
        <w:t>.</w:t>
      </w:r>
    </w:p>
    <w:p w14:paraId="08609D49"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p>
    <w:p w14:paraId="29E1CAAA"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A child is allocated their sessions prior to starting with us to ensure that ratios of children to adult are adhered to, at times it is possible to make a permanent change to a session at the discretion of the manager who will take into account a number of factors.</w:t>
      </w:r>
    </w:p>
    <w:p w14:paraId="7230473C" w14:textId="77777777" w:rsidR="00892F45" w:rsidRDefault="00892F45" w:rsidP="00892F45">
      <w:pPr>
        <w:autoSpaceDE w:val="0"/>
        <w:autoSpaceDN w:val="0"/>
        <w:adjustRightInd w:val="0"/>
        <w:spacing w:after="0" w:line="240" w:lineRule="auto"/>
        <w:rPr>
          <w:rFonts w:ascii="TTE228C480t00" w:hAnsi="TTE228C480t00" w:cs="TTE228C480t00"/>
          <w:sz w:val="24"/>
          <w:szCs w:val="24"/>
        </w:rPr>
      </w:pPr>
    </w:p>
    <w:p w14:paraId="7DABBC3B" w14:textId="432F45AF" w:rsidR="00892F45" w:rsidRDefault="00892F45"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Session’s cannot be swapped If a child misses sessions due to holiday or sickness</w:t>
      </w:r>
      <w:r w:rsidR="00E37E18">
        <w:rPr>
          <w:rFonts w:ascii="TTE228C480t00" w:hAnsi="TTE228C480t00" w:cs="TTE228C480t00"/>
          <w:sz w:val="24"/>
          <w:szCs w:val="24"/>
        </w:rPr>
        <w:t xml:space="preserve">.  </w:t>
      </w:r>
    </w:p>
    <w:p w14:paraId="632C6AD6" w14:textId="32972147" w:rsidR="00E37E18" w:rsidRDefault="00E37E18"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Children in receipt of 15 or 30 hours funding are not automatically awarded this amount of hours, for example, at the time of applying I may only have 9 hours available.</w:t>
      </w:r>
    </w:p>
    <w:p w14:paraId="55C39E41" w14:textId="77777777" w:rsidR="00E37E18" w:rsidRDefault="00E37E18" w:rsidP="00892F45">
      <w:pPr>
        <w:autoSpaceDE w:val="0"/>
        <w:autoSpaceDN w:val="0"/>
        <w:adjustRightInd w:val="0"/>
        <w:spacing w:after="0" w:line="240" w:lineRule="auto"/>
        <w:rPr>
          <w:rFonts w:ascii="TTE228C480t00" w:hAnsi="TTE228C480t00" w:cs="TTE228C480t00"/>
          <w:sz w:val="24"/>
          <w:szCs w:val="24"/>
        </w:rPr>
      </w:pPr>
    </w:p>
    <w:p w14:paraId="70C09F65" w14:textId="64443671" w:rsidR="00E37E18" w:rsidRDefault="00E37E18" w:rsidP="00892F45">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If the setting has to partially close for any reason resulting in a child missing a session, we will endeavour, where possible, to provide an extra session at a later date.</w:t>
      </w:r>
    </w:p>
    <w:p w14:paraId="52971C30" w14:textId="25B74DA2" w:rsidR="00892F45" w:rsidRDefault="00AA2FEE">
      <w:r>
        <w:t xml:space="preserve"> </w:t>
      </w:r>
    </w:p>
    <w:p w14:paraId="0C61DCCE" w14:textId="1221ABF2" w:rsidR="00AA2FEE" w:rsidRDefault="00AA2FEE">
      <w:r>
        <w:t>Date: 9.0</w:t>
      </w:r>
      <w:r w:rsidR="00EE16C0">
        <w:t>2</w:t>
      </w:r>
      <w:r>
        <w:t>.2</w:t>
      </w:r>
      <w:r w:rsidR="00EE16C0">
        <w:t>5</w:t>
      </w:r>
    </w:p>
    <w:p w14:paraId="2F9EC7F2" w14:textId="1955BAC2" w:rsidR="00AA2FEE" w:rsidRPr="00892F45" w:rsidRDefault="00AA2FEE">
      <w:r>
        <w:t>Signed</w:t>
      </w:r>
    </w:p>
    <w:sectPr w:rsidR="00AA2FEE" w:rsidRPr="00892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TE228C480t00">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45"/>
    <w:rsid w:val="0062786D"/>
    <w:rsid w:val="00892F45"/>
    <w:rsid w:val="00AA2FEE"/>
    <w:rsid w:val="00E37E18"/>
    <w:rsid w:val="00EE16C0"/>
    <w:rsid w:val="00FD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CEB7"/>
  <w15:chartTrackingRefBased/>
  <w15:docId w15:val="{AE84CFD0-8E97-45DB-A799-65B1823D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F45"/>
    <w:rPr>
      <w:rFonts w:eastAsiaTheme="majorEastAsia" w:cstheme="majorBidi"/>
      <w:color w:val="272727" w:themeColor="text1" w:themeTint="D8"/>
    </w:rPr>
  </w:style>
  <w:style w:type="paragraph" w:styleId="Title">
    <w:name w:val="Title"/>
    <w:basedOn w:val="Normal"/>
    <w:next w:val="Normal"/>
    <w:link w:val="TitleChar"/>
    <w:uiPriority w:val="10"/>
    <w:qFormat/>
    <w:rsid w:val="00892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F45"/>
    <w:pPr>
      <w:spacing w:before="160"/>
      <w:jc w:val="center"/>
    </w:pPr>
    <w:rPr>
      <w:i/>
      <w:iCs/>
      <w:color w:val="404040" w:themeColor="text1" w:themeTint="BF"/>
    </w:rPr>
  </w:style>
  <w:style w:type="character" w:customStyle="1" w:styleId="QuoteChar">
    <w:name w:val="Quote Char"/>
    <w:basedOn w:val="DefaultParagraphFont"/>
    <w:link w:val="Quote"/>
    <w:uiPriority w:val="29"/>
    <w:rsid w:val="00892F45"/>
    <w:rPr>
      <w:i/>
      <w:iCs/>
      <w:color w:val="404040" w:themeColor="text1" w:themeTint="BF"/>
    </w:rPr>
  </w:style>
  <w:style w:type="paragraph" w:styleId="ListParagraph">
    <w:name w:val="List Paragraph"/>
    <w:basedOn w:val="Normal"/>
    <w:uiPriority w:val="34"/>
    <w:qFormat/>
    <w:rsid w:val="00892F45"/>
    <w:pPr>
      <w:ind w:left="720"/>
      <w:contextualSpacing/>
    </w:pPr>
  </w:style>
  <w:style w:type="character" w:styleId="IntenseEmphasis">
    <w:name w:val="Intense Emphasis"/>
    <w:basedOn w:val="DefaultParagraphFont"/>
    <w:uiPriority w:val="21"/>
    <w:qFormat/>
    <w:rsid w:val="00892F45"/>
    <w:rPr>
      <w:i/>
      <w:iCs/>
      <w:color w:val="0F4761" w:themeColor="accent1" w:themeShade="BF"/>
    </w:rPr>
  </w:style>
  <w:style w:type="paragraph" w:styleId="IntenseQuote">
    <w:name w:val="Intense Quote"/>
    <w:basedOn w:val="Normal"/>
    <w:next w:val="Normal"/>
    <w:link w:val="IntenseQuoteChar"/>
    <w:uiPriority w:val="30"/>
    <w:qFormat/>
    <w:rsid w:val="00892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F45"/>
    <w:rPr>
      <w:i/>
      <w:iCs/>
      <w:color w:val="0F4761" w:themeColor="accent1" w:themeShade="BF"/>
    </w:rPr>
  </w:style>
  <w:style w:type="character" w:styleId="IntenseReference">
    <w:name w:val="Intense Reference"/>
    <w:basedOn w:val="DefaultParagraphFont"/>
    <w:uiPriority w:val="32"/>
    <w:qFormat/>
    <w:rsid w:val="00892F45"/>
    <w:rPr>
      <w:b/>
      <w:bCs/>
      <w:smallCaps/>
      <w:color w:val="0F4761" w:themeColor="accent1" w:themeShade="BF"/>
      <w:spacing w:val="5"/>
    </w:rPr>
  </w:style>
  <w:style w:type="character" w:styleId="Hyperlink">
    <w:name w:val="Hyperlink"/>
    <w:basedOn w:val="DefaultParagraphFont"/>
    <w:uiPriority w:val="99"/>
    <w:unhideWhenUsed/>
    <w:rsid w:val="00892F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3</cp:revision>
  <dcterms:created xsi:type="dcterms:W3CDTF">2024-03-08T12:49:00Z</dcterms:created>
  <dcterms:modified xsi:type="dcterms:W3CDTF">2025-02-07T10:57:00Z</dcterms:modified>
</cp:coreProperties>
</file>