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36" w:rsidRDefault="00CE7636"/>
    <w:p w:rsidR="00CE7636" w:rsidRPr="00C21CAD" w:rsidRDefault="00CE7636" w:rsidP="00CE7636">
      <w:pPr>
        <w:pStyle w:val="Title"/>
        <w:rPr>
          <w:rFonts w:ascii="Charlemagne" w:hAnsi="Charlemagne" w:cs="Times New Roman"/>
          <w:sz w:val="58"/>
          <w:szCs w:val="58"/>
        </w:rPr>
      </w:pPr>
      <w:r w:rsidRPr="00C21CAD">
        <w:rPr>
          <w:rFonts w:ascii="Charlemagne" w:hAnsi="Charlemagne" w:cs="Times New Roman"/>
          <w:sz w:val="58"/>
          <w:szCs w:val="58"/>
        </w:rPr>
        <w:t xml:space="preserve">SOUTHDOWN </w:t>
      </w:r>
      <w:r>
        <w:rPr>
          <w:rFonts w:ascii="Charlemagne" w:hAnsi="Charlemagne" w:cs="Times New Roman"/>
          <w:noProof/>
          <w:sz w:val="58"/>
          <w:szCs w:val="58"/>
          <w:lang w:eastAsia="en-GB"/>
        </w:rPr>
        <w:drawing>
          <wp:inline distT="0" distB="0" distL="0" distR="0">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C21CAD">
        <w:rPr>
          <w:rFonts w:ascii="Charlemagne" w:hAnsi="Charlemagne" w:cs="Times New Roman"/>
          <w:sz w:val="58"/>
          <w:szCs w:val="58"/>
        </w:rPr>
        <w:t xml:space="preserve"> NURSERY</w:t>
      </w:r>
    </w:p>
    <w:p w:rsidR="00160C5E" w:rsidRPr="0072428A" w:rsidRDefault="00160C5E" w:rsidP="00160C5E">
      <w:pPr>
        <w:rPr>
          <w:b/>
          <w:sz w:val="32"/>
          <w:szCs w:val="32"/>
        </w:rPr>
      </w:pPr>
      <w:r w:rsidRPr="0072428A">
        <w:rPr>
          <w:b/>
          <w:sz w:val="18"/>
          <w:szCs w:val="18"/>
        </w:rPr>
        <w:t>You may be aware that the new GDPR came into force on May 25</w:t>
      </w:r>
      <w:r w:rsidRPr="0072428A">
        <w:rPr>
          <w:b/>
          <w:sz w:val="18"/>
          <w:szCs w:val="18"/>
          <w:vertAlign w:val="superscript"/>
        </w:rPr>
        <w:t>th</w:t>
      </w:r>
      <w:r w:rsidRPr="0072428A">
        <w:rPr>
          <w:b/>
          <w:sz w:val="18"/>
          <w:szCs w:val="18"/>
        </w:rPr>
        <w:t xml:space="preserve"> – we have updated our policies is part of our commitment to compliance and protecting your </w:t>
      </w:r>
      <w:r>
        <w:rPr>
          <w:b/>
          <w:sz w:val="18"/>
          <w:szCs w:val="18"/>
        </w:rPr>
        <w:t>personal information.  We</w:t>
      </w:r>
      <w:r w:rsidRPr="0072428A">
        <w:rPr>
          <w:b/>
          <w:sz w:val="18"/>
          <w:szCs w:val="18"/>
        </w:rPr>
        <w:t xml:space="preserve"> are not changing how we collect or use your information we are just clearly communicating to you how we store and process it.</w:t>
      </w:r>
    </w:p>
    <w:p w:rsidR="00160C5E" w:rsidRPr="003D7E49" w:rsidRDefault="00160C5E" w:rsidP="00160C5E">
      <w:pPr>
        <w:jc w:val="center"/>
        <w:rPr>
          <w:b/>
          <w:sz w:val="32"/>
          <w:szCs w:val="32"/>
        </w:rPr>
      </w:pPr>
      <w:bookmarkStart w:id="0" w:name="_GoBack"/>
      <w:bookmarkEnd w:id="0"/>
      <w:r w:rsidRPr="00E80408">
        <w:rPr>
          <w:b/>
          <w:sz w:val="32"/>
          <w:szCs w:val="32"/>
        </w:rPr>
        <w:t xml:space="preserve"> </w:t>
      </w:r>
      <w:r w:rsidR="004C5324">
        <w:rPr>
          <w:b/>
          <w:sz w:val="32"/>
          <w:szCs w:val="32"/>
        </w:rPr>
        <w:t>General Data P</w:t>
      </w:r>
      <w:r w:rsidRPr="00E80408">
        <w:rPr>
          <w:b/>
          <w:sz w:val="32"/>
          <w:szCs w:val="32"/>
        </w:rPr>
        <w:t>rotection</w:t>
      </w:r>
      <w:r w:rsidR="004C5324">
        <w:rPr>
          <w:b/>
          <w:sz w:val="32"/>
          <w:szCs w:val="32"/>
        </w:rPr>
        <w:t xml:space="preserve"> Regulation</w:t>
      </w:r>
      <w:r w:rsidRPr="00E80408">
        <w:rPr>
          <w:b/>
          <w:sz w:val="32"/>
          <w:szCs w:val="32"/>
        </w:rPr>
        <w:t xml:space="preserve"> Policy</w:t>
      </w:r>
      <w:r w:rsidR="00E60F30">
        <w:rPr>
          <w:b/>
          <w:sz w:val="32"/>
          <w:szCs w:val="32"/>
        </w:rPr>
        <w:t xml:space="preserve"> and record keeping</w:t>
      </w:r>
    </w:p>
    <w:p w:rsidR="00160C5E" w:rsidRPr="007E74C0" w:rsidRDefault="00160C5E" w:rsidP="00160C5E">
      <w:pPr>
        <w:jc w:val="both"/>
        <w:rPr>
          <w:rFonts w:ascii="Comic Sans MS" w:hAnsi="Comic Sans MS" w:cs="Arial"/>
          <w:b/>
        </w:rPr>
      </w:pPr>
      <w:r w:rsidRPr="007E74C0">
        <w:rPr>
          <w:rFonts w:ascii="Comic Sans MS" w:hAnsi="Comic Sans MS" w:cs="Arial"/>
          <w:b/>
        </w:rPr>
        <w:t>Policy Statement</w:t>
      </w:r>
    </w:p>
    <w:p w:rsidR="00160C5E" w:rsidRPr="00E80408" w:rsidRDefault="00160C5E" w:rsidP="00160C5E">
      <w:pPr>
        <w:pStyle w:val="BodyText"/>
        <w:spacing w:before="0" w:after="0"/>
        <w:jc w:val="both"/>
        <w:rPr>
          <w:rFonts w:ascii="Comic Sans MS" w:hAnsi="Comic Sans MS" w:cs="Arial"/>
          <w:i w:val="0"/>
          <w:sz w:val="22"/>
          <w:szCs w:val="22"/>
        </w:rPr>
      </w:pPr>
      <w:r w:rsidRPr="00E80408">
        <w:rPr>
          <w:rFonts w:ascii="Comic Sans MS" w:hAnsi="Comic Sans MS" w:cs="Arial"/>
          <w:i w:val="0"/>
          <w:sz w:val="22"/>
          <w:szCs w:val="22"/>
        </w:rPr>
        <w:t xml:space="preserve">At Southdown Nursery, there are record keeping systems in place that meet legal requirements; means of storing and sharing that information take place with compliance with the GDPR </w:t>
      </w:r>
      <w:r>
        <w:rPr>
          <w:rFonts w:ascii="Comic Sans MS" w:hAnsi="Comic Sans MS" w:cs="Arial"/>
          <w:i w:val="0"/>
          <w:sz w:val="22"/>
          <w:szCs w:val="22"/>
        </w:rPr>
        <w:t>(General Data Protection Regulation 2018) and Human R</w:t>
      </w:r>
      <w:r w:rsidRPr="00E80408">
        <w:rPr>
          <w:rFonts w:ascii="Comic Sans MS" w:hAnsi="Comic Sans MS" w:cs="Arial"/>
          <w:i w:val="0"/>
          <w:sz w:val="22"/>
          <w:szCs w:val="22"/>
        </w:rPr>
        <w:t>ights Act.</w:t>
      </w:r>
    </w:p>
    <w:p w:rsidR="00160C5E" w:rsidRPr="00E80408" w:rsidRDefault="00160C5E" w:rsidP="00160C5E">
      <w:pPr>
        <w:pStyle w:val="BodyText"/>
        <w:spacing w:before="0" w:after="0"/>
        <w:jc w:val="both"/>
        <w:rPr>
          <w:rFonts w:ascii="Comic Sans MS" w:hAnsi="Comic Sans MS" w:cs="Arial"/>
          <w:i w:val="0"/>
          <w:sz w:val="22"/>
          <w:szCs w:val="22"/>
        </w:rPr>
      </w:pPr>
    </w:p>
    <w:p w:rsidR="00160C5E" w:rsidRPr="00E80408" w:rsidRDefault="00160C5E" w:rsidP="00160C5E">
      <w:pPr>
        <w:pStyle w:val="BodyText"/>
        <w:spacing w:before="0" w:after="0"/>
        <w:jc w:val="both"/>
        <w:rPr>
          <w:rFonts w:ascii="Comic Sans MS" w:hAnsi="Comic Sans MS" w:cs="Arial"/>
          <w:i w:val="0"/>
          <w:sz w:val="22"/>
          <w:szCs w:val="22"/>
        </w:rPr>
      </w:pPr>
      <w:r w:rsidRPr="00E80408">
        <w:rPr>
          <w:rFonts w:ascii="Comic Sans MS" w:hAnsi="Comic Sans MS" w:cs="Arial"/>
          <w:i w:val="0"/>
          <w:sz w:val="22"/>
          <w:szCs w:val="22"/>
        </w:rPr>
        <w:t>This policy and procedure is taken in conjunction with the Confidentiality Policy and our procedures for information sharing.</w:t>
      </w:r>
    </w:p>
    <w:p w:rsidR="00160C5E" w:rsidRPr="007E74C0" w:rsidRDefault="00160C5E" w:rsidP="00160C5E">
      <w:pPr>
        <w:jc w:val="both"/>
        <w:rPr>
          <w:rFonts w:ascii="Comic Sans MS" w:hAnsi="Comic Sans MS" w:cs="Arial"/>
          <w:b/>
          <w:sz w:val="16"/>
          <w:szCs w:val="16"/>
        </w:rPr>
      </w:pPr>
      <w:r w:rsidRPr="007E74C0">
        <w:rPr>
          <w:rFonts w:ascii="Comic Sans MS" w:hAnsi="Comic Sans MS" w:cs="Arial"/>
          <w:b/>
          <w:sz w:val="28"/>
          <w:szCs w:val="28"/>
        </w:rPr>
        <w:t>Record keeping</w:t>
      </w:r>
    </w:p>
    <w:p w:rsidR="00160C5E" w:rsidRPr="007E74C0" w:rsidRDefault="00160C5E" w:rsidP="00160C5E">
      <w:pPr>
        <w:jc w:val="both"/>
        <w:rPr>
          <w:rFonts w:ascii="Comic Sans MS" w:hAnsi="Comic Sans MS" w:cs="Arial"/>
          <w:b/>
        </w:rPr>
      </w:pPr>
      <w:r>
        <w:rPr>
          <w:rFonts w:ascii="Comic Sans MS" w:hAnsi="Comic Sans MS" w:cs="Arial"/>
          <w:b/>
        </w:rPr>
        <w:t>P</w:t>
      </w:r>
      <w:r w:rsidRPr="007E74C0">
        <w:rPr>
          <w:rFonts w:ascii="Comic Sans MS" w:hAnsi="Comic Sans MS" w:cs="Arial"/>
          <w:b/>
        </w:rPr>
        <w:t>olicy Statement</w:t>
      </w:r>
    </w:p>
    <w:p w:rsidR="00160C5E" w:rsidRPr="007E74C0" w:rsidRDefault="00160C5E" w:rsidP="00160C5E">
      <w:pPr>
        <w:pStyle w:val="BodyText"/>
        <w:spacing w:before="0" w:after="0"/>
        <w:jc w:val="both"/>
        <w:rPr>
          <w:rFonts w:ascii="Comic Sans MS" w:hAnsi="Comic Sans MS" w:cs="Arial"/>
          <w:i w:val="0"/>
          <w:sz w:val="22"/>
          <w:szCs w:val="22"/>
        </w:rPr>
      </w:pPr>
      <w:r>
        <w:rPr>
          <w:rFonts w:ascii="Comic Sans MS" w:hAnsi="Comic Sans MS" w:cs="Arial"/>
          <w:i w:val="0"/>
          <w:sz w:val="22"/>
          <w:szCs w:val="22"/>
        </w:rPr>
        <w:t>At Southdown Nursery, t</w:t>
      </w:r>
      <w:r w:rsidRPr="007E74C0">
        <w:rPr>
          <w:rFonts w:ascii="Comic Sans MS" w:hAnsi="Comic Sans MS" w:cs="Arial"/>
          <w:i w:val="0"/>
          <w:sz w:val="22"/>
          <w:szCs w:val="22"/>
        </w:rPr>
        <w:t xml:space="preserve">here are record keeping systems in place that meet legal requirements; means of storing and sharing that information take place within the framework of the </w:t>
      </w:r>
      <w:r>
        <w:rPr>
          <w:rFonts w:ascii="Comic Sans MS" w:hAnsi="Comic Sans MS" w:cs="Arial"/>
          <w:i w:val="0"/>
          <w:sz w:val="22"/>
          <w:szCs w:val="22"/>
        </w:rPr>
        <w:t xml:space="preserve">General Data Protection Regulation 2018 </w:t>
      </w:r>
      <w:r w:rsidRPr="007E74C0">
        <w:rPr>
          <w:rFonts w:ascii="Comic Sans MS" w:hAnsi="Comic Sans MS" w:cs="Arial"/>
          <w:i w:val="0"/>
          <w:sz w:val="22"/>
          <w:szCs w:val="22"/>
        </w:rPr>
        <w:t>and the Human Rights Act.</w:t>
      </w:r>
    </w:p>
    <w:p w:rsidR="00160C5E" w:rsidRPr="007E74C0" w:rsidRDefault="00160C5E" w:rsidP="00160C5E">
      <w:pPr>
        <w:pStyle w:val="BodyText"/>
        <w:spacing w:before="0" w:after="0"/>
        <w:jc w:val="both"/>
        <w:rPr>
          <w:rFonts w:ascii="Comic Sans MS" w:hAnsi="Comic Sans MS" w:cs="Arial"/>
          <w:i w:val="0"/>
          <w:sz w:val="22"/>
          <w:szCs w:val="22"/>
        </w:rPr>
      </w:pPr>
    </w:p>
    <w:p w:rsidR="00160C5E" w:rsidRPr="007E74C0" w:rsidRDefault="00160C5E" w:rsidP="00160C5E">
      <w:pPr>
        <w:pStyle w:val="BodyText"/>
        <w:spacing w:before="0" w:after="0"/>
        <w:jc w:val="both"/>
        <w:rPr>
          <w:rFonts w:ascii="Comic Sans MS" w:hAnsi="Comic Sans MS" w:cs="Arial"/>
          <w:i w:val="0"/>
          <w:sz w:val="22"/>
          <w:szCs w:val="22"/>
        </w:rPr>
      </w:pPr>
      <w:r w:rsidRPr="007E74C0">
        <w:rPr>
          <w:rFonts w:ascii="Comic Sans MS" w:hAnsi="Comic Sans MS" w:cs="Arial"/>
          <w:i w:val="0"/>
          <w:sz w:val="22"/>
          <w:szCs w:val="22"/>
        </w:rPr>
        <w:t>This policy and procedure is taken in conjunction with the Confidentiality Policy and our procedures for information sharing.</w:t>
      </w:r>
    </w:p>
    <w:p w:rsidR="00160C5E" w:rsidRPr="007E74C0" w:rsidRDefault="00160C5E" w:rsidP="00160C5E">
      <w:pPr>
        <w:pStyle w:val="BodyText"/>
        <w:spacing w:before="0" w:after="0"/>
        <w:jc w:val="both"/>
        <w:rPr>
          <w:rFonts w:ascii="Comic Sans MS" w:hAnsi="Comic Sans MS" w:cs="Arial"/>
          <w:i w:val="0"/>
          <w:sz w:val="22"/>
          <w:szCs w:val="22"/>
        </w:rPr>
      </w:pPr>
    </w:p>
    <w:p w:rsidR="00160C5E" w:rsidRPr="007E74C0" w:rsidRDefault="00160C5E" w:rsidP="00160C5E">
      <w:pPr>
        <w:jc w:val="both"/>
        <w:rPr>
          <w:rFonts w:ascii="Comic Sans MS" w:hAnsi="Comic Sans MS" w:cs="Arial"/>
          <w:b/>
        </w:rPr>
      </w:pPr>
      <w:r w:rsidRPr="007E74C0">
        <w:rPr>
          <w:rFonts w:ascii="Comic Sans MS" w:hAnsi="Comic Sans MS" w:cs="Arial"/>
          <w:b/>
        </w:rPr>
        <w:t>Procedures</w:t>
      </w:r>
    </w:p>
    <w:p w:rsidR="00160C5E" w:rsidRPr="007E74C0" w:rsidRDefault="00160C5E" w:rsidP="00160C5E">
      <w:pPr>
        <w:jc w:val="both"/>
        <w:rPr>
          <w:rFonts w:ascii="Comic Sans MS" w:hAnsi="Comic Sans MS" w:cs="Arial"/>
        </w:rPr>
      </w:pPr>
      <w:r>
        <w:rPr>
          <w:rFonts w:ascii="Comic Sans MS" w:hAnsi="Comic Sans MS" w:cs="Arial"/>
        </w:rPr>
        <w:t>W</w:t>
      </w:r>
      <w:r w:rsidRPr="007E74C0">
        <w:rPr>
          <w:rFonts w:ascii="Comic Sans MS" w:hAnsi="Comic Sans MS" w:cs="Arial"/>
        </w:rPr>
        <w:t xml:space="preserve">e keep two kinds of records on children attending </w:t>
      </w:r>
      <w:r>
        <w:rPr>
          <w:rFonts w:ascii="Comic Sans MS" w:hAnsi="Comic Sans MS" w:cs="Arial"/>
        </w:rPr>
        <w:t>Southdown</w:t>
      </w:r>
      <w:r w:rsidRPr="007E74C0">
        <w:rPr>
          <w:rFonts w:ascii="Comic Sans MS" w:hAnsi="Comic Sans MS" w:cs="Arial"/>
        </w:rPr>
        <w:t>:</w:t>
      </w:r>
    </w:p>
    <w:p w:rsidR="00160C5E" w:rsidRPr="003D7E49" w:rsidRDefault="00160C5E" w:rsidP="00160C5E">
      <w:pPr>
        <w:jc w:val="both"/>
        <w:rPr>
          <w:rFonts w:ascii="Comic Sans MS" w:hAnsi="Comic Sans MS" w:cs="Arial"/>
          <w:b/>
        </w:rPr>
      </w:pPr>
      <w:r w:rsidRPr="003D7E49">
        <w:rPr>
          <w:rFonts w:ascii="Comic Sans MS" w:hAnsi="Comic Sans MS" w:cs="Arial"/>
          <w:b/>
          <w:i/>
        </w:rPr>
        <w:t>Developmental records</w:t>
      </w:r>
    </w:p>
    <w:p w:rsidR="00160C5E" w:rsidRPr="007E74C0" w:rsidRDefault="00160C5E" w:rsidP="00160C5E">
      <w:pPr>
        <w:pStyle w:val="BodyText"/>
        <w:numPr>
          <w:ilvl w:val="0"/>
          <w:numId w:val="6"/>
        </w:numPr>
        <w:spacing w:before="0" w:after="0"/>
        <w:jc w:val="both"/>
        <w:rPr>
          <w:rFonts w:ascii="Comic Sans MS" w:hAnsi="Comic Sans MS" w:cs="Arial"/>
          <w:i w:val="0"/>
          <w:sz w:val="22"/>
          <w:szCs w:val="22"/>
        </w:rPr>
      </w:pPr>
      <w:r w:rsidRPr="007E74C0">
        <w:rPr>
          <w:rFonts w:ascii="Comic Sans MS" w:hAnsi="Comic Sans MS" w:cs="Arial"/>
          <w:i w:val="0"/>
          <w:sz w:val="22"/>
          <w:szCs w:val="22"/>
        </w:rPr>
        <w:t xml:space="preserve">These </w:t>
      </w:r>
      <w:r>
        <w:rPr>
          <w:rFonts w:ascii="Comic Sans MS" w:hAnsi="Comic Sans MS" w:cs="Arial"/>
          <w:i w:val="0"/>
          <w:sz w:val="22"/>
          <w:szCs w:val="22"/>
        </w:rPr>
        <w:t>take the form of learning journals. They include</w:t>
      </w:r>
      <w:r w:rsidRPr="007E74C0">
        <w:rPr>
          <w:rFonts w:ascii="Comic Sans MS" w:hAnsi="Comic Sans MS" w:cs="Arial"/>
          <w:i w:val="0"/>
          <w:sz w:val="22"/>
          <w:szCs w:val="22"/>
        </w:rPr>
        <w:t xml:space="preserve"> </w:t>
      </w:r>
      <w:r>
        <w:rPr>
          <w:rFonts w:ascii="Comic Sans MS" w:hAnsi="Comic Sans MS" w:cs="Arial"/>
          <w:i w:val="0"/>
          <w:sz w:val="22"/>
          <w:szCs w:val="22"/>
        </w:rPr>
        <w:t xml:space="preserve">brief and extended </w:t>
      </w:r>
      <w:r w:rsidRPr="007E74C0">
        <w:rPr>
          <w:rFonts w:ascii="Comic Sans MS" w:hAnsi="Comic Sans MS" w:cs="Arial"/>
          <w:i w:val="0"/>
          <w:sz w:val="22"/>
          <w:szCs w:val="22"/>
        </w:rPr>
        <w:t>observations</w:t>
      </w:r>
      <w:r>
        <w:rPr>
          <w:rFonts w:ascii="Comic Sans MS" w:hAnsi="Comic Sans MS" w:cs="Arial"/>
          <w:i w:val="0"/>
          <w:sz w:val="22"/>
          <w:szCs w:val="22"/>
        </w:rPr>
        <w:t xml:space="preserve"> and reflections </w:t>
      </w:r>
      <w:r w:rsidRPr="007E74C0">
        <w:rPr>
          <w:rFonts w:ascii="Comic Sans MS" w:hAnsi="Comic Sans MS" w:cs="Arial"/>
          <w:i w:val="0"/>
          <w:sz w:val="22"/>
          <w:szCs w:val="22"/>
        </w:rPr>
        <w:t xml:space="preserve"> of children</w:t>
      </w:r>
      <w:r>
        <w:rPr>
          <w:rFonts w:ascii="Comic Sans MS" w:hAnsi="Comic Sans MS" w:cs="Arial"/>
          <w:i w:val="0"/>
          <w:sz w:val="22"/>
          <w:szCs w:val="22"/>
        </w:rPr>
        <w:t>’s play</w:t>
      </w:r>
      <w:r w:rsidRPr="007E74C0">
        <w:rPr>
          <w:rFonts w:ascii="Comic Sans MS" w:hAnsi="Comic Sans MS" w:cs="Arial"/>
          <w:i w:val="0"/>
          <w:sz w:val="22"/>
          <w:szCs w:val="22"/>
        </w:rPr>
        <w:t>, photographs, samples of their work</w:t>
      </w:r>
      <w:r>
        <w:rPr>
          <w:rFonts w:ascii="Comic Sans MS" w:hAnsi="Comic Sans MS" w:cs="Arial"/>
          <w:i w:val="0"/>
          <w:sz w:val="22"/>
          <w:szCs w:val="22"/>
        </w:rPr>
        <w:t xml:space="preserve">,  </w:t>
      </w:r>
      <w:r w:rsidRPr="007E74C0">
        <w:rPr>
          <w:rFonts w:ascii="Comic Sans MS" w:hAnsi="Comic Sans MS" w:cs="Arial"/>
          <w:i w:val="0"/>
          <w:sz w:val="22"/>
          <w:szCs w:val="22"/>
        </w:rPr>
        <w:t>summary developmental reports</w:t>
      </w:r>
      <w:r>
        <w:rPr>
          <w:rFonts w:ascii="Comic Sans MS" w:hAnsi="Comic Sans MS" w:cs="Arial"/>
          <w:i w:val="0"/>
          <w:sz w:val="22"/>
          <w:szCs w:val="22"/>
        </w:rPr>
        <w:t xml:space="preserve"> compiled by key workers and parents and ‘next steps’ targets</w:t>
      </w:r>
      <w:r w:rsidRPr="007E74C0">
        <w:rPr>
          <w:rFonts w:ascii="Comic Sans MS" w:hAnsi="Comic Sans MS" w:cs="Arial"/>
          <w:i w:val="0"/>
          <w:sz w:val="22"/>
          <w:szCs w:val="22"/>
        </w:rPr>
        <w:t>.</w:t>
      </w:r>
    </w:p>
    <w:p w:rsidR="00160C5E" w:rsidRPr="00D12946" w:rsidRDefault="00160C5E" w:rsidP="00160C5E">
      <w:pPr>
        <w:pStyle w:val="BodyText"/>
        <w:numPr>
          <w:ilvl w:val="0"/>
          <w:numId w:val="6"/>
        </w:numPr>
        <w:spacing w:before="0" w:after="0"/>
        <w:jc w:val="both"/>
        <w:rPr>
          <w:rFonts w:ascii="Comic Sans MS" w:hAnsi="Comic Sans MS" w:cs="Arial"/>
          <w:i w:val="0"/>
          <w:sz w:val="22"/>
          <w:szCs w:val="22"/>
        </w:rPr>
      </w:pPr>
      <w:r w:rsidRPr="007E74C0">
        <w:rPr>
          <w:rFonts w:ascii="Comic Sans MS" w:hAnsi="Comic Sans MS" w:cs="Arial"/>
          <w:i w:val="0"/>
          <w:sz w:val="22"/>
          <w:szCs w:val="22"/>
        </w:rPr>
        <w:t xml:space="preserve">These are kept </w:t>
      </w:r>
      <w:r>
        <w:rPr>
          <w:rFonts w:ascii="Comic Sans MS" w:hAnsi="Comic Sans MS" w:cs="Arial"/>
          <w:i w:val="0"/>
          <w:sz w:val="22"/>
          <w:szCs w:val="22"/>
        </w:rPr>
        <w:t>on site</w:t>
      </w:r>
      <w:r w:rsidRPr="007E74C0">
        <w:rPr>
          <w:rFonts w:ascii="Comic Sans MS" w:hAnsi="Comic Sans MS" w:cs="Arial"/>
          <w:i w:val="0"/>
          <w:sz w:val="22"/>
          <w:szCs w:val="22"/>
        </w:rPr>
        <w:t xml:space="preserve"> and can be freely accessed</w:t>
      </w:r>
      <w:r>
        <w:rPr>
          <w:rFonts w:ascii="Comic Sans MS" w:hAnsi="Comic Sans MS" w:cs="Arial"/>
          <w:i w:val="0"/>
          <w:sz w:val="22"/>
          <w:szCs w:val="22"/>
        </w:rPr>
        <w:t xml:space="preserve"> by parent/carers of the child</w:t>
      </w:r>
      <w:r w:rsidRPr="007E74C0">
        <w:rPr>
          <w:rFonts w:ascii="Comic Sans MS" w:hAnsi="Comic Sans MS" w:cs="Arial"/>
          <w:i w:val="0"/>
          <w:sz w:val="22"/>
          <w:szCs w:val="22"/>
        </w:rPr>
        <w:t>, and contributed to, by staff, the child and the child’s parents.</w:t>
      </w:r>
      <w:r>
        <w:rPr>
          <w:rFonts w:ascii="Comic Sans MS" w:hAnsi="Comic Sans MS" w:cs="Arial"/>
          <w:i w:val="0"/>
          <w:sz w:val="22"/>
          <w:szCs w:val="22"/>
        </w:rPr>
        <w:t xml:space="preserve">  These journals are to remain on site unless signed out by the child’s </w:t>
      </w:r>
      <w:r w:rsidRPr="00D12946">
        <w:rPr>
          <w:rFonts w:ascii="Comic Sans MS" w:hAnsi="Comic Sans MS" w:cs="Arial"/>
          <w:i w:val="0"/>
          <w:sz w:val="22"/>
          <w:szCs w:val="22"/>
        </w:rPr>
        <w:t>key worker.</w:t>
      </w:r>
    </w:p>
    <w:p w:rsidR="00160C5E" w:rsidRPr="007E74C0" w:rsidRDefault="00160C5E" w:rsidP="00160C5E">
      <w:pPr>
        <w:pStyle w:val="BodyText"/>
        <w:numPr>
          <w:ilvl w:val="0"/>
          <w:numId w:val="6"/>
        </w:numPr>
        <w:spacing w:before="0" w:after="0"/>
        <w:jc w:val="both"/>
        <w:rPr>
          <w:rFonts w:ascii="Comic Sans MS" w:hAnsi="Comic Sans MS" w:cs="Arial"/>
          <w:i w:val="0"/>
          <w:sz w:val="22"/>
          <w:szCs w:val="22"/>
        </w:rPr>
      </w:pPr>
      <w:r>
        <w:rPr>
          <w:rFonts w:ascii="Comic Sans MS" w:hAnsi="Comic Sans MS" w:cs="Arial"/>
          <w:i w:val="0"/>
          <w:sz w:val="22"/>
          <w:szCs w:val="22"/>
        </w:rPr>
        <w:t>They accompany the child to primary school.</w:t>
      </w:r>
    </w:p>
    <w:p w:rsidR="00160C5E" w:rsidRPr="007E74C0" w:rsidRDefault="00160C5E" w:rsidP="00160C5E">
      <w:pPr>
        <w:pStyle w:val="BodyText"/>
        <w:spacing w:before="0" w:after="0"/>
        <w:jc w:val="both"/>
        <w:rPr>
          <w:rFonts w:ascii="Comic Sans MS" w:hAnsi="Comic Sans MS" w:cs="Arial"/>
          <w:i w:val="0"/>
          <w:sz w:val="22"/>
          <w:szCs w:val="22"/>
        </w:rPr>
      </w:pPr>
    </w:p>
    <w:p w:rsidR="00160C5E" w:rsidRPr="003D7E49" w:rsidRDefault="00160C5E" w:rsidP="00160C5E">
      <w:pPr>
        <w:pStyle w:val="BodyText"/>
        <w:spacing w:before="0" w:after="0"/>
        <w:jc w:val="both"/>
        <w:rPr>
          <w:rFonts w:ascii="Comic Sans MS" w:hAnsi="Comic Sans MS" w:cs="Arial"/>
          <w:b/>
          <w:sz w:val="22"/>
          <w:szCs w:val="22"/>
        </w:rPr>
      </w:pPr>
      <w:r w:rsidRPr="003D7E49">
        <w:rPr>
          <w:rFonts w:ascii="Comic Sans MS" w:hAnsi="Comic Sans MS" w:cs="Arial"/>
          <w:b/>
          <w:sz w:val="22"/>
          <w:szCs w:val="22"/>
        </w:rPr>
        <w:t>Personal records</w:t>
      </w:r>
    </w:p>
    <w:p w:rsidR="00160C5E" w:rsidRDefault="00160C5E" w:rsidP="00160C5E">
      <w:pPr>
        <w:numPr>
          <w:ilvl w:val="0"/>
          <w:numId w:val="7"/>
        </w:numPr>
        <w:spacing w:after="0" w:line="240" w:lineRule="auto"/>
        <w:jc w:val="both"/>
        <w:rPr>
          <w:rFonts w:ascii="Comic Sans MS" w:hAnsi="Comic Sans MS" w:cs="Arial"/>
        </w:rPr>
      </w:pPr>
      <w:r w:rsidRPr="007E74C0">
        <w:rPr>
          <w:rFonts w:ascii="Comic Sans MS" w:hAnsi="Comic Sans MS" w:cs="Arial"/>
        </w:rPr>
        <w:t xml:space="preserve">These include </w:t>
      </w:r>
      <w:r>
        <w:rPr>
          <w:rFonts w:ascii="Comic Sans MS" w:hAnsi="Comic Sans MS" w:cs="Arial"/>
        </w:rPr>
        <w:t>the enrolment</w:t>
      </w:r>
      <w:r w:rsidRPr="007E74C0">
        <w:rPr>
          <w:rFonts w:ascii="Comic Sans MS" w:hAnsi="Comic Sans MS" w:cs="Arial"/>
        </w:rPr>
        <w:t xml:space="preserve"> </w:t>
      </w:r>
      <w:r>
        <w:rPr>
          <w:rFonts w:ascii="Comic Sans MS" w:hAnsi="Comic Sans MS" w:cs="Arial"/>
        </w:rPr>
        <w:t>forms each child must have completed before they can start at Southdown nursery to include Registration form,</w:t>
      </w:r>
      <w:r w:rsidRPr="007E74C0">
        <w:rPr>
          <w:rFonts w:ascii="Comic Sans MS" w:hAnsi="Comic Sans MS" w:cs="Arial"/>
        </w:rPr>
        <w:t xml:space="preserve"> admission f</w:t>
      </w:r>
      <w:r>
        <w:rPr>
          <w:rFonts w:ascii="Comic Sans MS" w:hAnsi="Comic Sans MS" w:cs="Arial"/>
        </w:rPr>
        <w:t>orms, signed consent forms.  If a parent/carer is unable or unwilling to provide the information required a meeting will be arranged by the head of nursery – Lucy Smith to support the decision and to reach a successful conclusion for both parties.</w:t>
      </w:r>
    </w:p>
    <w:p w:rsidR="00160C5E" w:rsidRDefault="00160C5E" w:rsidP="00160C5E">
      <w:pPr>
        <w:numPr>
          <w:ilvl w:val="0"/>
          <w:numId w:val="7"/>
        </w:numPr>
        <w:spacing w:after="0" w:line="240" w:lineRule="auto"/>
        <w:jc w:val="both"/>
        <w:rPr>
          <w:rFonts w:ascii="Comic Sans MS" w:hAnsi="Comic Sans MS" w:cs="Arial"/>
        </w:rPr>
      </w:pPr>
      <w:r>
        <w:rPr>
          <w:rFonts w:ascii="Comic Sans MS" w:hAnsi="Comic Sans MS" w:cs="Arial"/>
        </w:rPr>
        <w:lastRenderedPageBreak/>
        <w:t>We communicate with parents via Text Local – this site is password protected.</w:t>
      </w:r>
    </w:p>
    <w:p w:rsidR="00160C5E" w:rsidRDefault="00160C5E" w:rsidP="00160C5E">
      <w:pPr>
        <w:numPr>
          <w:ilvl w:val="0"/>
          <w:numId w:val="7"/>
        </w:numPr>
        <w:spacing w:after="0" w:line="240" w:lineRule="auto"/>
        <w:jc w:val="both"/>
        <w:rPr>
          <w:rFonts w:ascii="Comic Sans MS" w:hAnsi="Comic Sans MS" w:cs="Arial"/>
        </w:rPr>
      </w:pPr>
      <w:r>
        <w:rPr>
          <w:rFonts w:ascii="Comic Sans MS" w:hAnsi="Comic Sans MS" w:cs="Arial"/>
        </w:rPr>
        <w:t>C</w:t>
      </w:r>
      <w:r w:rsidRPr="007E74C0">
        <w:rPr>
          <w:rFonts w:ascii="Comic Sans MS" w:hAnsi="Comic Sans MS" w:cs="Arial"/>
        </w:rPr>
        <w:t xml:space="preserve">orrespondence concerning the child or family, reports or minutes from meetings concerning the child from other agencies, an ongoing record of relevant contact with parents, and observations by staff on any confidential matter involving the child, such as developmental concerns or child protection matters. </w:t>
      </w:r>
      <w:r>
        <w:rPr>
          <w:rFonts w:ascii="Comic Sans MS" w:hAnsi="Comic Sans MS" w:cs="Arial"/>
        </w:rPr>
        <w:t xml:space="preserve">Parent’s consent will be asked for personally by the Designated Child Protection Officer (Lucy Smith, Nicola Carter) should information be required by an outside agency. These documents are kept in a locked cabinet with only the </w:t>
      </w:r>
      <w:proofErr w:type="gramStart"/>
      <w:r>
        <w:rPr>
          <w:rFonts w:ascii="Comic Sans MS" w:hAnsi="Comic Sans MS" w:cs="Arial"/>
        </w:rPr>
        <w:t>Designated</w:t>
      </w:r>
      <w:proofErr w:type="gramEnd"/>
      <w:r>
        <w:rPr>
          <w:rFonts w:ascii="Comic Sans MS" w:hAnsi="Comic Sans MS" w:cs="Arial"/>
        </w:rPr>
        <w:t xml:space="preserve"> officers holding a key.</w:t>
      </w:r>
    </w:p>
    <w:p w:rsidR="00160C5E" w:rsidRDefault="00160C5E" w:rsidP="00160C5E">
      <w:pPr>
        <w:numPr>
          <w:ilvl w:val="0"/>
          <w:numId w:val="7"/>
        </w:numPr>
        <w:spacing w:after="0" w:line="240" w:lineRule="auto"/>
        <w:jc w:val="both"/>
        <w:rPr>
          <w:rFonts w:ascii="Comic Sans MS" w:hAnsi="Comic Sans MS" w:cs="Arial"/>
        </w:rPr>
      </w:pPr>
      <w:r>
        <w:rPr>
          <w:rFonts w:ascii="Comic Sans MS" w:hAnsi="Comic Sans MS" w:cs="Arial"/>
        </w:rPr>
        <w:t>The Parent Declaration form is a West Sussex document and they have their own GDPR data protection policy which is displayed in the foyer.</w:t>
      </w:r>
    </w:p>
    <w:p w:rsidR="00160C5E" w:rsidRPr="0072428A" w:rsidRDefault="00160C5E" w:rsidP="00160C5E">
      <w:pPr>
        <w:numPr>
          <w:ilvl w:val="0"/>
          <w:numId w:val="7"/>
        </w:numPr>
        <w:spacing w:after="0" w:line="240" w:lineRule="auto"/>
        <w:jc w:val="both"/>
        <w:rPr>
          <w:rFonts w:ascii="Comic Sans MS" w:hAnsi="Comic Sans MS" w:cs="Arial"/>
        </w:rPr>
      </w:pPr>
      <w:r>
        <w:rPr>
          <w:rFonts w:ascii="Comic Sans MS" w:hAnsi="Comic Sans MS" w:cs="Arial"/>
        </w:rPr>
        <w:t>Any electronical exchange of information with outside agencies or west Sussex is password encrypted</w:t>
      </w:r>
    </w:p>
    <w:p w:rsidR="00160C5E" w:rsidRPr="007D449C" w:rsidRDefault="00160C5E" w:rsidP="00160C5E">
      <w:pPr>
        <w:numPr>
          <w:ilvl w:val="0"/>
          <w:numId w:val="7"/>
        </w:numPr>
        <w:spacing w:after="0" w:line="240" w:lineRule="auto"/>
        <w:jc w:val="both"/>
        <w:rPr>
          <w:rFonts w:ascii="Comic Sans MS" w:hAnsi="Comic Sans MS" w:cs="Arial"/>
        </w:rPr>
      </w:pPr>
      <w:r w:rsidRPr="007D449C">
        <w:rPr>
          <w:rFonts w:ascii="Comic Sans MS" w:hAnsi="Comic Sans MS" w:cs="Arial"/>
        </w:rPr>
        <w:t xml:space="preserve">These confidential records are kept secure by the head of nursery in the office. </w:t>
      </w:r>
    </w:p>
    <w:p w:rsidR="00160C5E" w:rsidRPr="007E74C0" w:rsidRDefault="00160C5E" w:rsidP="00160C5E">
      <w:pPr>
        <w:numPr>
          <w:ilvl w:val="0"/>
          <w:numId w:val="7"/>
        </w:numPr>
        <w:spacing w:after="0" w:line="240" w:lineRule="auto"/>
        <w:jc w:val="both"/>
        <w:rPr>
          <w:rFonts w:ascii="Comic Sans MS" w:hAnsi="Comic Sans MS" w:cs="Arial"/>
        </w:rPr>
      </w:pPr>
      <w:r w:rsidRPr="007E74C0">
        <w:rPr>
          <w:rFonts w:ascii="Comic Sans MS" w:hAnsi="Comic Sans MS" w:cs="Arial"/>
        </w:rPr>
        <w:t xml:space="preserve">Parents have access, in accordance with our </w:t>
      </w:r>
      <w:r>
        <w:rPr>
          <w:rFonts w:ascii="Comic Sans MS" w:hAnsi="Comic Sans MS" w:cs="Arial"/>
        </w:rPr>
        <w:t>Confidentiality and Information sharing</w:t>
      </w:r>
      <w:r w:rsidRPr="007E74C0">
        <w:rPr>
          <w:rFonts w:ascii="Comic Sans MS" w:hAnsi="Comic Sans MS" w:cs="Arial"/>
        </w:rPr>
        <w:t xml:space="preserve"> policies, to the files and records of their own children but do not have access to information about any other child.</w:t>
      </w:r>
    </w:p>
    <w:p w:rsidR="00160C5E" w:rsidRDefault="00160C5E" w:rsidP="00160C5E">
      <w:pPr>
        <w:numPr>
          <w:ilvl w:val="0"/>
          <w:numId w:val="7"/>
        </w:numPr>
        <w:spacing w:after="0" w:line="240" w:lineRule="auto"/>
        <w:jc w:val="both"/>
        <w:rPr>
          <w:rFonts w:ascii="Comic Sans MS" w:hAnsi="Comic Sans MS" w:cs="Arial"/>
        </w:rPr>
      </w:pPr>
      <w:r w:rsidRPr="007E74C0">
        <w:rPr>
          <w:rFonts w:ascii="Comic Sans MS" w:hAnsi="Comic Sans MS" w:cs="Arial"/>
        </w:rPr>
        <w:t>Staff will not discuss personal information given by parents with other members of staff, except where it affects planning for the child's needs.  Staff induction includes an awareness of the importance of confidentiality in the role of the key person.</w:t>
      </w:r>
    </w:p>
    <w:p w:rsidR="00160C5E" w:rsidRPr="007E74C0" w:rsidRDefault="00160C5E" w:rsidP="00160C5E">
      <w:pPr>
        <w:numPr>
          <w:ilvl w:val="0"/>
          <w:numId w:val="7"/>
        </w:numPr>
        <w:spacing w:after="0" w:line="240" w:lineRule="auto"/>
        <w:jc w:val="both"/>
        <w:rPr>
          <w:rFonts w:ascii="Comic Sans MS" w:hAnsi="Comic Sans MS" w:cs="Arial"/>
        </w:rPr>
      </w:pPr>
      <w:r>
        <w:rPr>
          <w:rFonts w:ascii="Comic Sans MS" w:hAnsi="Comic Sans MS" w:cs="Arial"/>
        </w:rPr>
        <w:t>NO information about our settings children or families is ever discussed or shared on social media (see social media policy)</w:t>
      </w:r>
    </w:p>
    <w:p w:rsidR="00160C5E" w:rsidRPr="007D449C" w:rsidRDefault="00160C5E" w:rsidP="00160C5E">
      <w:pPr>
        <w:numPr>
          <w:ilvl w:val="0"/>
          <w:numId w:val="7"/>
        </w:numPr>
        <w:spacing w:after="0" w:line="240" w:lineRule="auto"/>
        <w:jc w:val="both"/>
        <w:rPr>
          <w:rFonts w:ascii="Comic Sans MS" w:hAnsi="Comic Sans MS" w:cs="Arial"/>
        </w:rPr>
      </w:pPr>
      <w:r w:rsidRPr="007D449C">
        <w:rPr>
          <w:rFonts w:ascii="Comic Sans MS" w:hAnsi="Comic Sans MS" w:cs="Arial"/>
        </w:rPr>
        <w:t>We ret</w:t>
      </w:r>
      <w:r>
        <w:rPr>
          <w:rFonts w:ascii="Comic Sans MS" w:hAnsi="Comic Sans MS" w:cs="Arial"/>
        </w:rPr>
        <w:t>ain children’s records for 20</w:t>
      </w:r>
      <w:r w:rsidRPr="007D449C">
        <w:rPr>
          <w:rFonts w:ascii="Comic Sans MS" w:hAnsi="Comic Sans MS" w:cs="Arial"/>
        </w:rPr>
        <w:t xml:space="preserve"> years after they have left the setting.  These are kept in a secure place.</w:t>
      </w:r>
    </w:p>
    <w:p w:rsidR="00160C5E" w:rsidRPr="005B485B" w:rsidRDefault="00160C5E" w:rsidP="00160C5E">
      <w:pPr>
        <w:jc w:val="both"/>
        <w:rPr>
          <w:rFonts w:ascii="Comic Sans MS" w:hAnsi="Comic Sans MS" w:cs="Arial"/>
          <w:color w:val="FF0000"/>
        </w:rPr>
      </w:pPr>
    </w:p>
    <w:p w:rsidR="00160C5E" w:rsidRPr="007E74C0" w:rsidRDefault="00160C5E" w:rsidP="00160C5E">
      <w:pPr>
        <w:pStyle w:val="Heading2"/>
        <w:spacing w:before="0"/>
        <w:jc w:val="both"/>
        <w:rPr>
          <w:rFonts w:ascii="Comic Sans MS" w:hAnsi="Comic Sans MS" w:cs="Arial"/>
          <w:sz w:val="22"/>
          <w:szCs w:val="22"/>
        </w:rPr>
      </w:pPr>
      <w:r w:rsidRPr="007E74C0">
        <w:rPr>
          <w:rFonts w:ascii="Comic Sans MS" w:hAnsi="Comic Sans MS" w:cs="Arial"/>
          <w:b/>
          <w:i/>
          <w:color w:val="auto"/>
          <w:sz w:val="22"/>
          <w:szCs w:val="22"/>
        </w:rPr>
        <w:t>Other records</w:t>
      </w:r>
    </w:p>
    <w:p w:rsidR="00160C5E" w:rsidRPr="007E74C0" w:rsidRDefault="00160C5E" w:rsidP="00160C5E">
      <w:pPr>
        <w:numPr>
          <w:ilvl w:val="0"/>
          <w:numId w:val="8"/>
        </w:numPr>
        <w:spacing w:after="0" w:line="240" w:lineRule="auto"/>
        <w:jc w:val="both"/>
        <w:rPr>
          <w:rFonts w:ascii="Comic Sans MS" w:hAnsi="Comic Sans MS" w:cs="Arial"/>
        </w:rPr>
      </w:pPr>
      <w:r w:rsidRPr="007E74C0">
        <w:rPr>
          <w:rFonts w:ascii="Comic Sans MS" w:hAnsi="Comic Sans MS" w:cs="Arial"/>
        </w:rPr>
        <w:t>Issues to do with the employment of staff, whether paid or unpaid, remain confidential to the people directly involved with making personnel decisions.</w:t>
      </w:r>
    </w:p>
    <w:p w:rsidR="00160C5E" w:rsidRPr="00834973" w:rsidRDefault="00160C5E" w:rsidP="00160C5E">
      <w:pPr>
        <w:numPr>
          <w:ilvl w:val="0"/>
          <w:numId w:val="8"/>
        </w:numPr>
        <w:spacing w:after="0" w:line="240" w:lineRule="auto"/>
        <w:jc w:val="both"/>
        <w:rPr>
          <w:rFonts w:ascii="Comic Sans MS" w:hAnsi="Comic Sans MS" w:cs="Arial"/>
        </w:rPr>
      </w:pPr>
      <w:r w:rsidRPr="00834973">
        <w:rPr>
          <w:rFonts w:ascii="Comic Sans MS" w:hAnsi="Comic Sans MS" w:cs="Arial"/>
        </w:rPr>
        <w:t>Students on recognised qualifications and training are advised of our confidentiality policy and are required to respect it.</w:t>
      </w:r>
    </w:p>
    <w:p w:rsidR="00160C5E" w:rsidRPr="007E74C0" w:rsidRDefault="00160C5E" w:rsidP="00160C5E">
      <w:pPr>
        <w:jc w:val="both"/>
        <w:rPr>
          <w:rFonts w:ascii="Comic Sans MS" w:hAnsi="Comic Sans MS" w:cs="Arial"/>
        </w:rPr>
      </w:pPr>
    </w:p>
    <w:p w:rsidR="00160C5E" w:rsidRPr="007E74C0" w:rsidRDefault="00160C5E" w:rsidP="00160C5E">
      <w:pPr>
        <w:pStyle w:val="BodyText"/>
        <w:spacing w:before="0" w:after="0"/>
        <w:jc w:val="both"/>
        <w:rPr>
          <w:rFonts w:ascii="Comic Sans MS" w:hAnsi="Comic Sans MS" w:cs="Arial"/>
          <w:b/>
          <w:i w:val="0"/>
          <w:sz w:val="22"/>
          <w:szCs w:val="22"/>
        </w:rPr>
      </w:pPr>
      <w:r w:rsidRPr="007E74C0">
        <w:rPr>
          <w:rFonts w:ascii="Comic Sans MS" w:hAnsi="Comic Sans MS" w:cs="Arial"/>
          <w:b/>
          <w:i w:val="0"/>
          <w:sz w:val="22"/>
          <w:szCs w:val="22"/>
        </w:rPr>
        <w:t>Legal Framework</w:t>
      </w:r>
    </w:p>
    <w:p w:rsidR="00160C5E" w:rsidRPr="007E74C0" w:rsidRDefault="00160C5E" w:rsidP="00160C5E">
      <w:pPr>
        <w:pStyle w:val="BodyText"/>
        <w:spacing w:before="0" w:after="0"/>
        <w:jc w:val="both"/>
        <w:rPr>
          <w:rFonts w:ascii="Comic Sans MS" w:hAnsi="Comic Sans MS" w:cs="Arial"/>
          <w:i w:val="0"/>
          <w:sz w:val="22"/>
          <w:szCs w:val="22"/>
        </w:rPr>
      </w:pPr>
    </w:p>
    <w:p w:rsidR="00160C5E" w:rsidRPr="007E74C0" w:rsidRDefault="00160C5E" w:rsidP="00160C5E">
      <w:pPr>
        <w:pStyle w:val="BodyText"/>
        <w:numPr>
          <w:ilvl w:val="0"/>
          <w:numId w:val="9"/>
        </w:numPr>
        <w:spacing w:before="0" w:after="0"/>
        <w:jc w:val="both"/>
        <w:rPr>
          <w:rFonts w:ascii="Comic Sans MS" w:hAnsi="Comic Sans MS" w:cs="Arial"/>
          <w:i w:val="0"/>
          <w:sz w:val="22"/>
          <w:szCs w:val="22"/>
        </w:rPr>
      </w:pPr>
      <w:r>
        <w:rPr>
          <w:rFonts w:ascii="Comic Sans MS" w:hAnsi="Comic Sans MS" w:cs="Arial"/>
          <w:i w:val="0"/>
          <w:sz w:val="22"/>
          <w:szCs w:val="22"/>
        </w:rPr>
        <w:t>GDPR 25.05.18 (The General Data Protection Regulation</w:t>
      </w:r>
    </w:p>
    <w:p w:rsidR="00160C5E" w:rsidRPr="007E74C0" w:rsidRDefault="00160C5E" w:rsidP="00160C5E">
      <w:pPr>
        <w:pStyle w:val="BodyText"/>
        <w:numPr>
          <w:ilvl w:val="0"/>
          <w:numId w:val="9"/>
        </w:numPr>
        <w:spacing w:before="0" w:after="0"/>
        <w:jc w:val="both"/>
        <w:rPr>
          <w:rFonts w:ascii="Comic Sans MS" w:hAnsi="Comic Sans MS" w:cs="Arial"/>
          <w:i w:val="0"/>
          <w:sz w:val="22"/>
          <w:szCs w:val="22"/>
        </w:rPr>
      </w:pPr>
      <w:r w:rsidRPr="007E74C0">
        <w:rPr>
          <w:rFonts w:ascii="Comic Sans MS" w:hAnsi="Comic Sans MS" w:cs="Arial"/>
          <w:i w:val="0"/>
          <w:sz w:val="22"/>
          <w:szCs w:val="22"/>
        </w:rPr>
        <w:t>Human Rights Act 1998</w:t>
      </w:r>
    </w:p>
    <w:p w:rsidR="00160C5E" w:rsidRPr="007E74C0" w:rsidRDefault="00160C5E" w:rsidP="00160C5E">
      <w:pPr>
        <w:pStyle w:val="BodyText"/>
        <w:spacing w:before="0" w:after="0"/>
        <w:jc w:val="both"/>
        <w:rPr>
          <w:rFonts w:ascii="Comic Sans MS" w:hAnsi="Comic Sans MS" w:cs="Arial"/>
          <w:i w:val="0"/>
          <w:sz w:val="22"/>
          <w:szCs w:val="22"/>
        </w:rPr>
      </w:pPr>
    </w:p>
    <w:p w:rsidR="00160C5E" w:rsidRPr="007E74C0" w:rsidRDefault="00160C5E" w:rsidP="00160C5E">
      <w:pPr>
        <w:pStyle w:val="BodyText"/>
        <w:spacing w:before="0" w:after="0"/>
        <w:jc w:val="both"/>
        <w:rPr>
          <w:rFonts w:ascii="Comic Sans MS" w:hAnsi="Comic Sans MS" w:cs="Arial"/>
          <w:b/>
          <w:i w:val="0"/>
          <w:sz w:val="22"/>
          <w:szCs w:val="22"/>
        </w:rPr>
      </w:pPr>
      <w:r w:rsidRPr="007E74C0">
        <w:rPr>
          <w:rFonts w:ascii="Comic Sans MS" w:hAnsi="Comic Sans MS" w:cs="Arial"/>
          <w:b/>
          <w:i w:val="0"/>
          <w:sz w:val="22"/>
          <w:szCs w:val="22"/>
        </w:rPr>
        <w:t>Further guidance</w:t>
      </w:r>
    </w:p>
    <w:p w:rsidR="00160C5E" w:rsidRPr="007E74C0" w:rsidRDefault="00160C5E" w:rsidP="00160C5E">
      <w:pPr>
        <w:pStyle w:val="BodyText"/>
        <w:spacing w:before="0" w:after="0"/>
        <w:jc w:val="both"/>
        <w:rPr>
          <w:rFonts w:ascii="Comic Sans MS" w:hAnsi="Comic Sans MS" w:cs="Arial"/>
          <w:i w:val="0"/>
          <w:sz w:val="22"/>
          <w:szCs w:val="22"/>
        </w:rPr>
      </w:pPr>
      <w:r>
        <w:rPr>
          <w:rFonts w:ascii="Comic Sans MS" w:hAnsi="Comic Sans MS" w:cs="Arial"/>
          <w:i w:val="0"/>
          <w:sz w:val="22"/>
          <w:szCs w:val="22"/>
        </w:rPr>
        <w:t>The Data Protection Officers for is setting are Lucy Smith</w:t>
      </w:r>
    </w:p>
    <w:tbl>
      <w:tblPr>
        <w:tblW w:w="5000" w:type="pct"/>
        <w:tblLook w:val="01E0" w:firstRow="1" w:lastRow="1" w:firstColumn="1" w:lastColumn="1" w:noHBand="0" w:noVBand="0"/>
      </w:tblPr>
      <w:tblGrid>
        <w:gridCol w:w="4817"/>
        <w:gridCol w:w="3646"/>
        <w:gridCol w:w="2003"/>
      </w:tblGrid>
      <w:tr w:rsidR="00160C5E" w:rsidRPr="007E74C0" w:rsidTr="00F07471">
        <w:trPr>
          <w:trHeight w:val="1599"/>
        </w:trPr>
        <w:tc>
          <w:tcPr>
            <w:tcW w:w="2301" w:type="pct"/>
          </w:tcPr>
          <w:p w:rsidR="00160C5E" w:rsidRDefault="00160C5E" w:rsidP="00F07471">
            <w:pPr>
              <w:jc w:val="both"/>
              <w:rPr>
                <w:rFonts w:ascii="Comic Sans MS" w:hAnsi="Comic Sans MS" w:cs="Arial"/>
                <w:color w:val="000000"/>
              </w:rPr>
            </w:pPr>
            <w:r w:rsidRPr="001E7852">
              <w:rPr>
                <w:rFonts w:ascii="Comic Sans MS" w:hAnsi="Comic Sans MS" w:cs="Arial"/>
                <w:color w:val="000000"/>
              </w:rPr>
              <w:t xml:space="preserve">Information Sharing: ICO information          </w:t>
            </w:r>
            <w:proofErr w:type="spellStart"/>
            <w:r>
              <w:rPr>
                <w:rFonts w:ascii="Comic Sans MS" w:hAnsi="Comic Sans MS" w:cs="Arial"/>
                <w:color w:val="000000"/>
              </w:rPr>
              <w:t>Commissoners</w:t>
            </w:r>
            <w:proofErr w:type="spellEnd"/>
            <w:r>
              <w:rPr>
                <w:rFonts w:ascii="Comic Sans MS" w:hAnsi="Comic Sans MS" w:cs="Arial"/>
                <w:color w:val="000000"/>
              </w:rPr>
              <w:t xml:space="preserve"> office</w:t>
            </w:r>
          </w:p>
          <w:p w:rsidR="00160C5E" w:rsidRDefault="00160C5E" w:rsidP="00F07471">
            <w:pPr>
              <w:jc w:val="both"/>
              <w:rPr>
                <w:rFonts w:ascii="Comic Sans MS" w:hAnsi="Comic Sans MS" w:cs="Arial"/>
              </w:rPr>
            </w:pPr>
            <w:r>
              <w:rPr>
                <w:rFonts w:ascii="Comic Sans MS" w:hAnsi="Comic Sans MS" w:cs="Arial"/>
                <w:color w:val="000000"/>
              </w:rPr>
              <w:t>Po</w:t>
            </w:r>
            <w:r>
              <w:rPr>
                <w:rFonts w:ascii="Comic Sans MS" w:hAnsi="Comic Sans MS" w:cs="Arial"/>
              </w:rPr>
              <w:t xml:space="preserve">licy was adopted by Lucy Smith </w:t>
            </w:r>
          </w:p>
          <w:p w:rsidR="00160C5E" w:rsidRPr="007E74C0" w:rsidRDefault="00160C5E" w:rsidP="00F07471">
            <w:pPr>
              <w:jc w:val="both"/>
              <w:rPr>
                <w:rFonts w:ascii="Comic Sans MS" w:hAnsi="Comic Sans MS" w:cs="Arial"/>
              </w:rPr>
            </w:pPr>
            <w:r>
              <w:rPr>
                <w:rFonts w:ascii="Comic Sans MS" w:hAnsi="Comic Sans MS" w:cs="Arial"/>
              </w:rPr>
              <w:t xml:space="preserve"> May 2018            </w:t>
            </w:r>
          </w:p>
        </w:tc>
        <w:tc>
          <w:tcPr>
            <w:tcW w:w="1742" w:type="pct"/>
            <w:tcBorders>
              <w:bottom w:val="single" w:sz="4" w:space="0" w:color="4BACC6"/>
            </w:tcBorders>
          </w:tcPr>
          <w:p w:rsidR="00160C5E" w:rsidRPr="007E74C0" w:rsidRDefault="00160C5E" w:rsidP="00F07471">
            <w:pPr>
              <w:jc w:val="both"/>
              <w:rPr>
                <w:rFonts w:ascii="Comic Sans MS" w:hAnsi="Comic Sans MS" w:cs="Arial"/>
              </w:rPr>
            </w:pPr>
          </w:p>
        </w:tc>
        <w:tc>
          <w:tcPr>
            <w:tcW w:w="957" w:type="pct"/>
          </w:tcPr>
          <w:p w:rsidR="00160C5E" w:rsidRPr="007E74C0" w:rsidRDefault="00160C5E" w:rsidP="00F07471">
            <w:pPr>
              <w:jc w:val="both"/>
              <w:rPr>
                <w:rFonts w:ascii="Comic Sans MS" w:hAnsi="Comic Sans MS" w:cs="Arial"/>
              </w:rPr>
            </w:pPr>
          </w:p>
        </w:tc>
      </w:tr>
    </w:tbl>
    <w:p w:rsidR="00CE7636" w:rsidRDefault="00CE7636" w:rsidP="00CE7636">
      <w:pPr>
        <w:autoSpaceDE w:val="0"/>
        <w:autoSpaceDN w:val="0"/>
        <w:adjustRightInd w:val="0"/>
        <w:spacing w:after="0" w:line="240" w:lineRule="auto"/>
        <w:rPr>
          <w:rFonts w:ascii="Helvetica" w:hAnsi="Helvetica" w:cs="Helvetica"/>
        </w:rPr>
      </w:pPr>
    </w:p>
    <w:sectPr w:rsidR="00CE7636" w:rsidSect="00CE7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lemagn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06BCE"/>
    <w:multiLevelType w:val="hybridMultilevel"/>
    <w:tmpl w:val="27428A40"/>
    <w:lvl w:ilvl="0" w:tplc="37AE752C">
      <w:start w:val="1"/>
      <w:numFmt w:val="bullet"/>
      <w:lvlText w:val=""/>
      <w:lvlJc w:val="left"/>
      <w:pPr>
        <w:tabs>
          <w:tab w:val="num" w:pos="360"/>
        </w:tabs>
        <w:ind w:left="360" w:hanging="360"/>
      </w:pPr>
      <w:rPr>
        <w:rFonts w:ascii="Wingdings" w:hAnsi="Wingdings" w:hint="default"/>
        <w:color w:val="4BACC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616911"/>
    <w:multiLevelType w:val="hybridMultilevel"/>
    <w:tmpl w:val="18FC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17480D"/>
    <w:multiLevelType w:val="hybridMultilevel"/>
    <w:tmpl w:val="AE36DE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92123"/>
    <w:multiLevelType w:val="hybridMultilevel"/>
    <w:tmpl w:val="CCB23E9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2065E11"/>
    <w:multiLevelType w:val="hybridMultilevel"/>
    <w:tmpl w:val="13A4F266"/>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6E6796"/>
    <w:multiLevelType w:val="hybridMultilevel"/>
    <w:tmpl w:val="4B72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A4040"/>
    <w:multiLevelType w:val="hybridMultilevel"/>
    <w:tmpl w:val="DF6A8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6167C4"/>
    <w:multiLevelType w:val="hybridMultilevel"/>
    <w:tmpl w:val="14184072"/>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CC43E9D"/>
    <w:multiLevelType w:val="hybridMultilevel"/>
    <w:tmpl w:val="8AE2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2"/>
  </w:num>
  <w:num w:numId="5">
    <w:abstractNumId w:val="1"/>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36"/>
    <w:rsid w:val="00046433"/>
    <w:rsid w:val="00080412"/>
    <w:rsid w:val="00160C5E"/>
    <w:rsid w:val="004C5324"/>
    <w:rsid w:val="006404FF"/>
    <w:rsid w:val="007A7A2F"/>
    <w:rsid w:val="00A40606"/>
    <w:rsid w:val="00BA32C7"/>
    <w:rsid w:val="00C15C9B"/>
    <w:rsid w:val="00CE7636"/>
    <w:rsid w:val="00CF4826"/>
    <w:rsid w:val="00D14C13"/>
    <w:rsid w:val="00DB0C19"/>
    <w:rsid w:val="00E6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015EF-EC87-45F3-99E9-CE1E9E2F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12"/>
  </w:style>
  <w:style w:type="paragraph" w:styleId="Heading2">
    <w:name w:val="heading 2"/>
    <w:basedOn w:val="Normal"/>
    <w:next w:val="Normal"/>
    <w:link w:val="Heading2Char"/>
    <w:uiPriority w:val="9"/>
    <w:semiHidden/>
    <w:unhideWhenUsed/>
    <w:qFormat/>
    <w:rsid w:val="00160C5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7636"/>
    <w:pPr>
      <w:widowControl w:val="0"/>
      <w:suppressAutoHyphens/>
      <w:overflowPunct w:val="0"/>
      <w:autoSpaceDE w:val="0"/>
      <w:autoSpaceDN w:val="0"/>
      <w:adjustRightInd w:val="0"/>
      <w:spacing w:after="0" w:line="240" w:lineRule="auto"/>
      <w:jc w:val="center"/>
      <w:textAlignment w:val="baseline"/>
    </w:pPr>
    <w:rPr>
      <w:rFonts w:ascii="Arial" w:eastAsia="Times New Roman" w:hAnsi="Arial" w:cs="Arial"/>
      <w:b/>
      <w:bCs/>
      <w:sz w:val="24"/>
      <w:szCs w:val="20"/>
    </w:rPr>
  </w:style>
  <w:style w:type="character" w:customStyle="1" w:styleId="TitleChar">
    <w:name w:val="Title Char"/>
    <w:basedOn w:val="DefaultParagraphFont"/>
    <w:link w:val="Title"/>
    <w:rsid w:val="00CE7636"/>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CE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636"/>
    <w:rPr>
      <w:rFonts w:ascii="Tahoma" w:hAnsi="Tahoma" w:cs="Tahoma"/>
      <w:sz w:val="16"/>
      <w:szCs w:val="16"/>
    </w:rPr>
  </w:style>
  <w:style w:type="paragraph" w:styleId="ListParagraph">
    <w:name w:val="List Paragraph"/>
    <w:basedOn w:val="Normal"/>
    <w:uiPriority w:val="34"/>
    <w:qFormat/>
    <w:rsid w:val="00CE7636"/>
    <w:pPr>
      <w:ind w:left="720"/>
      <w:contextualSpacing/>
    </w:pPr>
  </w:style>
  <w:style w:type="character" w:customStyle="1" w:styleId="Heading2Char">
    <w:name w:val="Heading 2 Char"/>
    <w:basedOn w:val="DefaultParagraphFont"/>
    <w:link w:val="Heading2"/>
    <w:uiPriority w:val="9"/>
    <w:semiHidden/>
    <w:rsid w:val="00160C5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rsid w:val="00160C5E"/>
    <w:pPr>
      <w:spacing w:before="120" w:after="120" w:line="240" w:lineRule="auto"/>
    </w:pPr>
    <w:rPr>
      <w:rFonts w:ascii="Arial" w:eastAsia="Times New Roman" w:hAnsi="Arial" w:cs="Times New Roman"/>
      <w:i/>
      <w:sz w:val="24"/>
      <w:szCs w:val="24"/>
      <w:lang w:eastAsia="en-GB"/>
    </w:rPr>
  </w:style>
  <w:style w:type="character" w:customStyle="1" w:styleId="BodyTextChar">
    <w:name w:val="Body Text Char"/>
    <w:basedOn w:val="DefaultParagraphFont"/>
    <w:link w:val="BodyText"/>
    <w:uiPriority w:val="99"/>
    <w:semiHidden/>
    <w:rsid w:val="00160C5E"/>
    <w:rPr>
      <w:rFonts w:ascii="Arial" w:eastAsia="Times New Roman" w:hAnsi="Arial" w:cs="Times New Roman"/>
      <w: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Southdown Nursery</dc:creator>
  <cp:lastModifiedBy>head southdown</cp:lastModifiedBy>
  <cp:revision>4</cp:revision>
  <cp:lastPrinted>2018-05-25T10:01:00Z</cp:lastPrinted>
  <dcterms:created xsi:type="dcterms:W3CDTF">2018-05-25T09:56:00Z</dcterms:created>
  <dcterms:modified xsi:type="dcterms:W3CDTF">2018-05-25T10:02:00Z</dcterms:modified>
</cp:coreProperties>
</file>