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E6" w:rsidRDefault="0013373C">
      <w:bookmarkStart w:id="0" w:name="_GoBack"/>
      <w:bookmarkEnd w:id="0"/>
      <w:r>
        <w:t xml:space="preserve">                                                       Southdown </w:t>
      </w:r>
      <w:r>
        <w:rPr>
          <w:noProof/>
        </w:rPr>
        <w:drawing>
          <wp:inline distT="114300" distB="114300" distL="114300" distR="114300">
            <wp:extent cx="500063" cy="438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Nursery</w:t>
      </w:r>
    </w:p>
    <w:p w:rsidR="000564E6" w:rsidRDefault="0013373C">
      <w:r>
        <w:t xml:space="preserve">                             </w:t>
      </w:r>
      <w:proofErr w:type="spellStart"/>
      <w:r>
        <w:t>Gervays</w:t>
      </w:r>
      <w:proofErr w:type="spellEnd"/>
      <w:r>
        <w:t xml:space="preserve"> Hall, Jarvis Lane, </w:t>
      </w:r>
      <w:proofErr w:type="spellStart"/>
      <w:r>
        <w:t>Steyning</w:t>
      </w:r>
      <w:proofErr w:type="spellEnd"/>
      <w:r>
        <w:t>, West Sussex BN443QG</w:t>
      </w:r>
    </w:p>
    <w:p w:rsidR="000564E6" w:rsidRDefault="000564E6"/>
    <w:p w:rsidR="000564E6" w:rsidRDefault="0013373C">
      <w:pPr>
        <w:rPr>
          <w:b/>
        </w:rPr>
      </w:pPr>
      <w:r>
        <w:rPr>
          <w:b/>
        </w:rPr>
        <w:t>Accident, incident and disease policy</w:t>
      </w:r>
    </w:p>
    <w:p w:rsidR="000564E6" w:rsidRDefault="000564E6"/>
    <w:p w:rsidR="000564E6" w:rsidRDefault="0013373C">
      <w:r>
        <w:t xml:space="preserve">At Southdown we follow the guidelines of injuries, Diseases </w:t>
      </w:r>
      <w:proofErr w:type="gramStart"/>
      <w:r>
        <w:t>And</w:t>
      </w:r>
      <w:proofErr w:type="gramEnd"/>
      <w:r>
        <w:t xml:space="preserve"> Dangerous Occurrences Regulations for the reporting of accidents and incidents for the reporting of accidents and incidents. We would liaise with Public Health England (PHE</w:t>
      </w:r>
      <w:proofErr w:type="gramStart"/>
      <w:r>
        <w:t>) ,</w:t>
      </w:r>
      <w:proofErr w:type="gramEnd"/>
      <w:r>
        <w:t xml:space="preserve"> Health and Safet</w:t>
      </w:r>
      <w:r>
        <w:t>y Executive (HSE) and OFSTED.</w:t>
      </w:r>
    </w:p>
    <w:p w:rsidR="000564E6" w:rsidRDefault="0013373C">
      <w:r>
        <w:t>All members of staff hold qualifications in Paediatric first Aid. The Health and Safety Officers are Lucy Smith and Nicola Carter.</w:t>
      </w:r>
    </w:p>
    <w:p w:rsidR="000564E6" w:rsidRDefault="000564E6"/>
    <w:p w:rsidR="000564E6" w:rsidRDefault="0013373C">
      <w:pPr>
        <w:rPr>
          <w:b/>
        </w:rPr>
      </w:pPr>
      <w:r>
        <w:rPr>
          <w:b/>
        </w:rPr>
        <w:t>Procedure for accidents</w:t>
      </w:r>
    </w:p>
    <w:p w:rsidR="000564E6" w:rsidRDefault="0013373C">
      <w:pPr>
        <w:numPr>
          <w:ilvl w:val="0"/>
          <w:numId w:val="2"/>
        </w:numPr>
      </w:pPr>
      <w:r>
        <w:t>For all accidents staff will fill out an accident form, signed by witn</w:t>
      </w:r>
      <w:r>
        <w:t>ess, staff member attending the child and the parent/guardian. Records are kept securely for 20 years.</w:t>
      </w:r>
    </w:p>
    <w:p w:rsidR="000564E6" w:rsidRDefault="0013373C">
      <w:pPr>
        <w:numPr>
          <w:ilvl w:val="0"/>
          <w:numId w:val="2"/>
        </w:numPr>
      </w:pPr>
      <w:r>
        <w:t xml:space="preserve">Staff members will undertake first aid procedures where appropriate. </w:t>
      </w:r>
      <w:proofErr w:type="spellStart"/>
      <w:r>
        <w:t>Eg</w:t>
      </w:r>
      <w:proofErr w:type="spellEnd"/>
      <w:r>
        <w:t xml:space="preserve"> clean up wounds with TLC and water and apply a plaster.</w:t>
      </w:r>
    </w:p>
    <w:p w:rsidR="000564E6" w:rsidRDefault="0013373C">
      <w:pPr>
        <w:numPr>
          <w:ilvl w:val="0"/>
          <w:numId w:val="2"/>
        </w:numPr>
      </w:pPr>
      <w:r>
        <w:t xml:space="preserve">If an accident is deemed </w:t>
      </w:r>
      <w:r>
        <w:t xml:space="preserve">serious </w:t>
      </w:r>
      <w:proofErr w:type="spellStart"/>
      <w:r>
        <w:t>eg</w:t>
      </w:r>
      <w:proofErr w:type="spellEnd"/>
      <w:r>
        <w:t xml:space="preserve"> a bump to the head, serious injury parent/guardians will be notified immediately.</w:t>
      </w:r>
    </w:p>
    <w:p w:rsidR="000564E6" w:rsidRDefault="0013373C">
      <w:pPr>
        <w:numPr>
          <w:ilvl w:val="0"/>
          <w:numId w:val="2"/>
        </w:numPr>
      </w:pPr>
      <w:r>
        <w:t>If necessary the session supervisor will immediately inform the manager who will call for medical assistance.</w:t>
      </w:r>
    </w:p>
    <w:p w:rsidR="000564E6" w:rsidRDefault="0013373C">
      <w:pPr>
        <w:numPr>
          <w:ilvl w:val="0"/>
          <w:numId w:val="2"/>
        </w:numPr>
      </w:pPr>
      <w:r>
        <w:t xml:space="preserve">It is the </w:t>
      </w:r>
      <w:proofErr w:type="gramStart"/>
      <w:r>
        <w:t>managers</w:t>
      </w:r>
      <w:proofErr w:type="gramEnd"/>
      <w:r>
        <w:t xml:space="preserve"> role and responsibility to monitor</w:t>
      </w:r>
      <w:r>
        <w:t xml:space="preserve"> the first aid book in case there is a </w:t>
      </w:r>
      <w:proofErr w:type="spellStart"/>
      <w:r>
        <w:t>remergent</w:t>
      </w:r>
      <w:proofErr w:type="spellEnd"/>
      <w:r>
        <w:t xml:space="preserve"> area or child where accidents occur.</w:t>
      </w:r>
    </w:p>
    <w:p w:rsidR="000564E6" w:rsidRDefault="000564E6"/>
    <w:p w:rsidR="000564E6" w:rsidRDefault="0013373C">
      <w:pPr>
        <w:rPr>
          <w:b/>
        </w:rPr>
      </w:pPr>
      <w:r>
        <w:rPr>
          <w:b/>
        </w:rPr>
        <w:t>Procedure for incidents</w:t>
      </w:r>
    </w:p>
    <w:p w:rsidR="000564E6" w:rsidRDefault="0013373C">
      <w:pPr>
        <w:numPr>
          <w:ilvl w:val="0"/>
          <w:numId w:val="3"/>
        </w:numPr>
      </w:pPr>
      <w:r>
        <w:t>An incident is defined as something which is dangerous and harmful that happens during Southdown hours on the property and grounds.</w:t>
      </w:r>
    </w:p>
    <w:p w:rsidR="000564E6" w:rsidRDefault="0013373C">
      <w:pPr>
        <w:numPr>
          <w:ilvl w:val="0"/>
          <w:numId w:val="3"/>
        </w:numPr>
      </w:pPr>
      <w:r>
        <w:t>At the earlie</w:t>
      </w:r>
      <w:r>
        <w:t>st and safest opportunity the witness/</w:t>
      </w:r>
      <w:proofErr w:type="spellStart"/>
      <w:r>
        <w:t>es</w:t>
      </w:r>
      <w:proofErr w:type="spellEnd"/>
      <w:r>
        <w:t xml:space="preserve"> will complete an Incident form outlining the time, date, location, who was involved and a detailed, </w:t>
      </w:r>
      <w:proofErr w:type="gramStart"/>
      <w:r>
        <w:t>impartial  account</w:t>
      </w:r>
      <w:proofErr w:type="gramEnd"/>
      <w:r>
        <w:t xml:space="preserve"> of events.. This report will be signed by the manager and the witness, there may be occasions wh</w:t>
      </w:r>
      <w:r>
        <w:t xml:space="preserve">ere there are multiple witnesses and they should </w:t>
      </w:r>
      <w:proofErr w:type="gramStart"/>
      <w:r>
        <w:t>individually  and</w:t>
      </w:r>
      <w:proofErr w:type="gramEnd"/>
      <w:r>
        <w:t xml:space="preserve"> separately complete the forms.</w:t>
      </w:r>
    </w:p>
    <w:p w:rsidR="000564E6" w:rsidRDefault="0013373C">
      <w:pPr>
        <w:numPr>
          <w:ilvl w:val="0"/>
          <w:numId w:val="3"/>
        </w:numPr>
      </w:pPr>
      <w:r>
        <w:t xml:space="preserve">Should other agencies become involved, </w:t>
      </w:r>
      <w:proofErr w:type="spellStart"/>
      <w:r>
        <w:t>eg</w:t>
      </w:r>
      <w:proofErr w:type="spellEnd"/>
      <w:r>
        <w:t xml:space="preserve"> the police, a social worker or health visitor their reports will be kept with the incident report.</w:t>
      </w:r>
    </w:p>
    <w:p w:rsidR="000564E6" w:rsidRDefault="0013373C">
      <w:pPr>
        <w:numPr>
          <w:ilvl w:val="0"/>
          <w:numId w:val="3"/>
        </w:numPr>
      </w:pPr>
      <w:r>
        <w:t xml:space="preserve">This report will </w:t>
      </w:r>
      <w:r>
        <w:t>be read and signed by the manager who will decide upon further actions a date will be listed on the form for incident review and conclusion.</w:t>
      </w:r>
    </w:p>
    <w:p w:rsidR="000564E6" w:rsidRDefault="0013373C">
      <w:pPr>
        <w:numPr>
          <w:ilvl w:val="0"/>
          <w:numId w:val="3"/>
        </w:numPr>
      </w:pPr>
      <w:r>
        <w:t>The forms will be stored in a locked cabinet for 20 years.</w:t>
      </w:r>
    </w:p>
    <w:p w:rsidR="000564E6" w:rsidRDefault="000564E6"/>
    <w:p w:rsidR="000564E6" w:rsidRDefault="0013373C">
      <w:pPr>
        <w:rPr>
          <w:b/>
        </w:rPr>
      </w:pPr>
      <w:r>
        <w:rPr>
          <w:b/>
        </w:rPr>
        <w:t>Procedure for major incidents</w:t>
      </w:r>
    </w:p>
    <w:p w:rsidR="000564E6" w:rsidRDefault="000564E6"/>
    <w:p w:rsidR="000564E6" w:rsidRDefault="0013373C">
      <w:pPr>
        <w:numPr>
          <w:ilvl w:val="0"/>
          <w:numId w:val="1"/>
        </w:numPr>
      </w:pPr>
      <w:r>
        <w:t>If a major incident occu</w:t>
      </w:r>
      <w:r>
        <w:t xml:space="preserve">rs causing safeguarding concerns, parents/guardians, staff members involved and West Sussex </w:t>
      </w:r>
      <w:proofErr w:type="gramStart"/>
      <w:r>
        <w:t>Local  Authority</w:t>
      </w:r>
      <w:proofErr w:type="gramEnd"/>
      <w:r>
        <w:t xml:space="preserve"> Designated Officer (LADO) will be immediately informed by  telephone and email.</w:t>
      </w:r>
    </w:p>
    <w:p w:rsidR="000564E6" w:rsidRDefault="0013373C">
      <w:pPr>
        <w:numPr>
          <w:ilvl w:val="0"/>
          <w:numId w:val="1"/>
        </w:numPr>
      </w:pPr>
      <w:r>
        <w:t>OFSTED will be notified at the first opportunity and within 14 days</w:t>
      </w:r>
      <w:r>
        <w:t xml:space="preserve"> of the following occurrences - serious injury, food poisoning, death of a child or staff member in our care.</w:t>
      </w:r>
    </w:p>
    <w:p w:rsidR="000564E6" w:rsidRDefault="0013373C">
      <w:pPr>
        <w:numPr>
          <w:ilvl w:val="0"/>
          <w:numId w:val="1"/>
        </w:numPr>
      </w:pPr>
      <w:r>
        <w:lastRenderedPageBreak/>
        <w:t xml:space="preserve">We report to HSE for - </w:t>
      </w:r>
    </w:p>
    <w:p w:rsidR="000564E6" w:rsidRDefault="0013373C">
      <w:r>
        <w:t>*Any food poisoning related to food prepared and served on the premises.</w:t>
      </w:r>
    </w:p>
    <w:p w:rsidR="000564E6" w:rsidRDefault="0013373C">
      <w:r>
        <w:t>*Any work related injury to a child, member of public or staff member for which they are taken to hospital for treatment.</w:t>
      </w:r>
    </w:p>
    <w:p w:rsidR="000564E6" w:rsidRDefault="0013373C">
      <w:r>
        <w:t>*Any work related injury to a child, member of the public or staff member leading to a loss of consciousness, serious burns, loss of l</w:t>
      </w:r>
      <w:r>
        <w:t>imb or fracture or break.</w:t>
      </w:r>
    </w:p>
    <w:p w:rsidR="000564E6" w:rsidRDefault="0013373C">
      <w:r>
        <w:t>*Any work related injury leading to a staff member being unable to work for 7 consecutive days.  ALL staff accidents must be recorded in the staff accident and incident book.</w:t>
      </w:r>
    </w:p>
    <w:p w:rsidR="000564E6" w:rsidRDefault="0013373C">
      <w:r>
        <w:t>*When a staff member suffers from an occupational disea</w:t>
      </w:r>
      <w:r>
        <w:t>se or illness.</w:t>
      </w:r>
    </w:p>
    <w:p w:rsidR="000564E6" w:rsidRDefault="0013373C">
      <w:r>
        <w:t>*Any death of a child or member of staff occurs as a result of a work connected incident.</w:t>
      </w:r>
    </w:p>
    <w:p w:rsidR="000564E6" w:rsidRDefault="000564E6"/>
    <w:p w:rsidR="000564E6" w:rsidRDefault="0013373C">
      <w:r>
        <w:t xml:space="preserve">For Child Protection </w:t>
      </w:r>
      <w:proofErr w:type="gramStart"/>
      <w:r>
        <w:t>procedures  please</w:t>
      </w:r>
      <w:proofErr w:type="gramEnd"/>
      <w:r>
        <w:t xml:space="preserve"> visit our safeguarding policy.</w:t>
      </w:r>
    </w:p>
    <w:p w:rsidR="000564E6" w:rsidRDefault="000564E6"/>
    <w:p w:rsidR="000564E6" w:rsidRDefault="0013373C">
      <w:r>
        <w:t xml:space="preserve">Date </w:t>
      </w:r>
      <w:proofErr w:type="gramStart"/>
      <w:r>
        <w:t>17.08.20  LS</w:t>
      </w:r>
      <w:proofErr w:type="gramEnd"/>
      <w:r>
        <w:t xml:space="preserve"> Smith nursery manager</w:t>
      </w:r>
    </w:p>
    <w:p w:rsidR="000564E6" w:rsidRDefault="0013373C">
      <w:r>
        <w:t>Review 17.08.21</w:t>
      </w:r>
    </w:p>
    <w:p w:rsidR="000564E6" w:rsidRDefault="000564E6"/>
    <w:sectPr w:rsidR="000564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076"/>
    <w:multiLevelType w:val="multilevel"/>
    <w:tmpl w:val="4C525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CE6BE6"/>
    <w:multiLevelType w:val="multilevel"/>
    <w:tmpl w:val="3FDC6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09472F"/>
    <w:multiLevelType w:val="multilevel"/>
    <w:tmpl w:val="49349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E6"/>
    <w:rsid w:val="000564E6"/>
    <w:rsid w:val="001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05EB4-3EF2-4BAD-BB34-8C388A9E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southdown</dc:creator>
  <cp:lastModifiedBy>head southdown</cp:lastModifiedBy>
  <cp:revision>2</cp:revision>
  <dcterms:created xsi:type="dcterms:W3CDTF">2020-08-17T12:51:00Z</dcterms:created>
  <dcterms:modified xsi:type="dcterms:W3CDTF">2020-08-17T12:51:00Z</dcterms:modified>
</cp:coreProperties>
</file>